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B54" w:rsidRPr="00757B54" w:rsidRDefault="00757B54" w:rsidP="00757B54">
      <w:pPr>
        <w:widowControl/>
        <w:shd w:val="clear" w:color="auto" w:fill="FFFFFF"/>
        <w:spacing w:line="600" w:lineRule="exact"/>
        <w:jc w:val="center"/>
        <w:rPr>
          <w:rFonts w:asciiTheme="minorEastAsia" w:hAnsiTheme="minorEastAsia" w:cs="Arial" w:hint="eastAsia"/>
          <w:b/>
          <w:color w:val="333333"/>
          <w:kern w:val="0"/>
          <w:sz w:val="44"/>
          <w:szCs w:val="44"/>
        </w:rPr>
      </w:pPr>
      <w:bookmarkStart w:id="0" w:name="_GoBack"/>
      <w:r w:rsidRPr="00757B54">
        <w:rPr>
          <w:rFonts w:asciiTheme="minorEastAsia" w:hAnsiTheme="minorEastAsia" w:cs="Arial" w:hint="eastAsia"/>
          <w:b/>
          <w:color w:val="333333"/>
          <w:kern w:val="0"/>
          <w:sz w:val="44"/>
          <w:szCs w:val="44"/>
        </w:rPr>
        <w:t>中华人民共和国行政强制法</w:t>
      </w:r>
    </w:p>
    <w:bookmarkEnd w:id="0"/>
    <w:p w:rsidR="00757B54" w:rsidRPr="00757B54" w:rsidRDefault="00757B54" w:rsidP="00757B54">
      <w:pPr>
        <w:widowControl/>
        <w:shd w:val="clear" w:color="auto" w:fill="FFFFFF"/>
        <w:spacing w:line="600" w:lineRule="exact"/>
        <w:ind w:firstLineChars="628" w:firstLine="201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中华人民共和国主席令第四十九号</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《中华人民共和国行政强制法》已由中华人民共和国第十一届全国人民代表大会常务委员会第二十一次会议于2011年6月30日通过，现予公布，自2012年1月1日起施行。</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中华人民共和国主席 胡锦涛</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2011年6月30日</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bookmarkStart w:id="1" w:name="2718062-2869365-2"/>
      <w:bookmarkEnd w:id="1"/>
      <w:r w:rsidRPr="00757B54">
        <w:rPr>
          <w:rFonts w:asciiTheme="minorEastAsia" w:hAnsiTheme="minorEastAsia" w:cs="Arial"/>
          <w:color w:val="333333"/>
          <w:kern w:val="0"/>
          <w:sz w:val="32"/>
          <w:szCs w:val="32"/>
        </w:rPr>
        <w:t>目录</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第一章 总则</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第二章 行政强制的种类和设定</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第三章 </w:t>
      </w:r>
      <w:hyperlink r:id="rId5" w:tgtFrame="_blank" w:history="1">
        <w:r w:rsidRPr="00757B54">
          <w:rPr>
            <w:rFonts w:asciiTheme="minorEastAsia" w:hAnsiTheme="minorEastAsia" w:cs="Arial"/>
            <w:color w:val="136EC2"/>
            <w:kern w:val="0"/>
            <w:sz w:val="32"/>
            <w:szCs w:val="32"/>
          </w:rPr>
          <w:t>行政强制措施</w:t>
        </w:r>
      </w:hyperlink>
      <w:r w:rsidRPr="00757B54">
        <w:rPr>
          <w:rFonts w:asciiTheme="minorEastAsia" w:hAnsiTheme="minorEastAsia" w:cs="Arial"/>
          <w:color w:val="333333"/>
          <w:kern w:val="0"/>
          <w:sz w:val="32"/>
          <w:szCs w:val="32"/>
        </w:rPr>
        <w:t>实施程序</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第一节 一般规定</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第二节 查封、扣押</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第三节 冻结</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第四章 行政机关强制执行程序</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第一节 一般规定</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第二节 金钱给付义务的执行</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第三节 代履行</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第五章 申请人民法院强制执行</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第六章 法律责任</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第七章 附则</w:t>
      </w:r>
    </w:p>
    <w:p w:rsidR="00757B54" w:rsidRPr="00757B54" w:rsidRDefault="00757B54" w:rsidP="00757B54">
      <w:pPr>
        <w:widowControl/>
        <w:shd w:val="clear" w:color="auto" w:fill="FFFFFF"/>
        <w:spacing w:line="600" w:lineRule="exact"/>
        <w:ind w:firstLine="480"/>
        <w:jc w:val="center"/>
        <w:rPr>
          <w:rFonts w:asciiTheme="minorEastAsia" w:hAnsiTheme="minorEastAsia" w:cs="Arial"/>
          <w:b/>
          <w:color w:val="333333"/>
          <w:kern w:val="0"/>
          <w:sz w:val="32"/>
          <w:szCs w:val="32"/>
        </w:rPr>
      </w:pPr>
      <w:r w:rsidRPr="00757B54">
        <w:rPr>
          <w:rFonts w:asciiTheme="minorEastAsia" w:hAnsiTheme="minorEastAsia" w:cs="Arial"/>
          <w:b/>
          <w:color w:val="333333"/>
          <w:kern w:val="0"/>
          <w:sz w:val="32"/>
          <w:szCs w:val="32"/>
        </w:rPr>
        <w:t>第一章 总则</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lastRenderedPageBreak/>
        <w:t>第一条为了规范行政强制的设定和实施，保障和监督行政机关依法履行职责，维护公共利益和社会秩序，保护公民、法人和其他组织的合法权益，根据宪法，制定本法。</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第二条本法所称行政强制，包括</w:t>
      </w:r>
      <w:hyperlink r:id="rId6" w:tgtFrame="_blank" w:history="1">
        <w:r w:rsidRPr="00757B54">
          <w:rPr>
            <w:rFonts w:asciiTheme="minorEastAsia" w:hAnsiTheme="minorEastAsia" w:cs="Arial"/>
            <w:color w:val="136EC2"/>
            <w:kern w:val="0"/>
            <w:sz w:val="32"/>
            <w:szCs w:val="32"/>
          </w:rPr>
          <w:t>行政强制措施</w:t>
        </w:r>
      </w:hyperlink>
      <w:r w:rsidRPr="00757B54">
        <w:rPr>
          <w:rFonts w:asciiTheme="minorEastAsia" w:hAnsiTheme="minorEastAsia" w:cs="Arial"/>
          <w:color w:val="333333"/>
          <w:kern w:val="0"/>
          <w:sz w:val="32"/>
          <w:szCs w:val="32"/>
        </w:rPr>
        <w:t>和</w:t>
      </w:r>
      <w:hyperlink r:id="rId7" w:tgtFrame="_blank" w:history="1">
        <w:r w:rsidRPr="00757B54">
          <w:rPr>
            <w:rFonts w:asciiTheme="minorEastAsia" w:hAnsiTheme="minorEastAsia" w:cs="Arial"/>
            <w:color w:val="136EC2"/>
            <w:kern w:val="0"/>
            <w:sz w:val="32"/>
            <w:szCs w:val="32"/>
          </w:rPr>
          <w:t>行政强制执行</w:t>
        </w:r>
      </w:hyperlink>
      <w:r w:rsidRPr="00757B54">
        <w:rPr>
          <w:rFonts w:asciiTheme="minorEastAsia" w:hAnsiTheme="minorEastAsia" w:cs="Arial"/>
          <w:color w:val="333333"/>
          <w:kern w:val="0"/>
          <w:sz w:val="32"/>
          <w:szCs w:val="32"/>
        </w:rPr>
        <w:t>。</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行政强制措施，是指行政机关在行政管理过程中，为制止违法行为、防止证据损毁、避免危害发生、控制危险扩大等情形，依法对公民的</w:t>
      </w:r>
      <w:hyperlink r:id="rId8" w:tgtFrame="_blank" w:history="1">
        <w:r w:rsidRPr="00757B54">
          <w:rPr>
            <w:rFonts w:asciiTheme="minorEastAsia" w:hAnsiTheme="minorEastAsia" w:cs="Arial"/>
            <w:color w:val="136EC2"/>
            <w:kern w:val="0"/>
            <w:sz w:val="32"/>
            <w:szCs w:val="32"/>
          </w:rPr>
          <w:t>人身自由</w:t>
        </w:r>
      </w:hyperlink>
      <w:r w:rsidRPr="00757B54">
        <w:rPr>
          <w:rFonts w:asciiTheme="minorEastAsia" w:hAnsiTheme="minorEastAsia" w:cs="Arial"/>
          <w:color w:val="333333"/>
          <w:kern w:val="0"/>
          <w:sz w:val="32"/>
          <w:szCs w:val="32"/>
        </w:rPr>
        <w:t>实施暂时性限制，或者对公民、法人或者其他组织的财物实施暂时性控制的行为。</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行政强制执行，是指行政机关或者行政机关申请人民法院，对不履行行政决定的公民、法人或者其他组织，依法强制履行义务的行为。</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第三条行政强制的设定和实施，适用本法。</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发生或者即将发生自然灾害、事故灾难、</w:t>
      </w:r>
      <w:hyperlink r:id="rId9" w:tgtFrame="_blank" w:history="1">
        <w:r w:rsidRPr="00757B54">
          <w:rPr>
            <w:rFonts w:asciiTheme="minorEastAsia" w:hAnsiTheme="minorEastAsia" w:cs="Arial"/>
            <w:color w:val="136EC2"/>
            <w:kern w:val="0"/>
            <w:sz w:val="32"/>
            <w:szCs w:val="32"/>
          </w:rPr>
          <w:t>公共卫生事件</w:t>
        </w:r>
      </w:hyperlink>
      <w:r w:rsidRPr="00757B54">
        <w:rPr>
          <w:rFonts w:asciiTheme="minorEastAsia" w:hAnsiTheme="minorEastAsia" w:cs="Arial"/>
          <w:color w:val="333333"/>
          <w:kern w:val="0"/>
          <w:sz w:val="32"/>
          <w:szCs w:val="32"/>
        </w:rPr>
        <w:t>或者社会安全事件等突发事件，行政机关采取应急措施或者临时措施，依照有关法律、行政法规的规定执行。</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行政机关采取金融业审慎监管措施、进出境货物强制性技术监控措施，依照有关法律、行政法规的规定执行。</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第四条行政强制的设定和实施，应当依照法定的权限、范围、条件和程序。</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第五条行政强制的设定和实施，应当适当。采用非强制手段可以达到行政管理目的的，不得设定和实施行政强制。</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第六条实施行政强制，应当坚持教育与强制相结合。</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lastRenderedPageBreak/>
        <w:t>第七条行政机关及其工作人员不得利用行政强制权为单位或者个人谋取利益。</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第八条公民、法人或者其他组织对行政机关实施行政强制，享有陈述权、申辩权;有权依法申请行政复议或者提起行政诉讼;因行政机关违法实施行政强制受到损害的，有权依法要求赔偿。</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公民、法人或者其他组织因人民法院在强制执行中有违法行为或者扩大强制执行范围受到损害的，有权依法要求赔偿。</w:t>
      </w:r>
    </w:p>
    <w:p w:rsidR="00757B54" w:rsidRPr="00757B54" w:rsidRDefault="00757B54" w:rsidP="00757B54">
      <w:pPr>
        <w:widowControl/>
        <w:shd w:val="clear" w:color="auto" w:fill="FFFFFF"/>
        <w:spacing w:line="600" w:lineRule="exact"/>
        <w:jc w:val="center"/>
        <w:rPr>
          <w:rFonts w:asciiTheme="minorEastAsia" w:hAnsiTheme="minorEastAsia" w:cs="Arial"/>
          <w:b/>
          <w:color w:val="333333"/>
          <w:kern w:val="0"/>
          <w:sz w:val="32"/>
          <w:szCs w:val="32"/>
        </w:rPr>
      </w:pPr>
      <w:r w:rsidRPr="00757B54">
        <w:rPr>
          <w:rFonts w:asciiTheme="minorEastAsia" w:hAnsiTheme="minorEastAsia" w:cs="Arial"/>
          <w:b/>
          <w:color w:val="333333"/>
          <w:kern w:val="0"/>
          <w:sz w:val="32"/>
          <w:szCs w:val="32"/>
        </w:rPr>
        <w:t>第二章 行政强制的种类和设定</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第九条行政强制措施的种类:</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w:t>
      </w:r>
      <w:proofErr w:type="gramStart"/>
      <w:r w:rsidRPr="00757B54">
        <w:rPr>
          <w:rFonts w:asciiTheme="minorEastAsia" w:hAnsiTheme="minorEastAsia" w:cs="Arial"/>
          <w:color w:val="333333"/>
          <w:kern w:val="0"/>
          <w:sz w:val="32"/>
          <w:szCs w:val="32"/>
        </w:rPr>
        <w:t>一</w:t>
      </w:r>
      <w:proofErr w:type="gramEnd"/>
      <w:r w:rsidRPr="00757B54">
        <w:rPr>
          <w:rFonts w:asciiTheme="minorEastAsia" w:hAnsiTheme="minorEastAsia" w:cs="Arial"/>
          <w:color w:val="333333"/>
          <w:kern w:val="0"/>
          <w:sz w:val="32"/>
          <w:szCs w:val="32"/>
        </w:rPr>
        <w:t>)限制公民人身自由;</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(二)查封场所、设施或者财物;</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(三)扣押财物;</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(四)冻结存款、汇款;</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(五)其他行政强制措施。</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第十条行政强制措施由法律设定。</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尚未制定法律，且属于国务院行政管理职权事项的，行政法规可以设定除本法第九条第一项、第四项和应当由法律规定的行政强制措施以外的其他行政强制措施。</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尚未制定法律、行政法规，且属于地方性事务的，地方性法规可以设定本法第九条第二项、第三项的行政强制措施。</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lastRenderedPageBreak/>
        <w:t>法律、法规以外的</w:t>
      </w:r>
      <w:hyperlink r:id="rId10" w:tgtFrame="_blank" w:history="1">
        <w:r w:rsidRPr="00757B54">
          <w:rPr>
            <w:rFonts w:asciiTheme="minorEastAsia" w:hAnsiTheme="minorEastAsia" w:cs="Arial"/>
            <w:color w:val="136EC2"/>
            <w:kern w:val="0"/>
            <w:sz w:val="32"/>
            <w:szCs w:val="32"/>
          </w:rPr>
          <w:t>其他规范性文件</w:t>
        </w:r>
      </w:hyperlink>
      <w:r w:rsidRPr="00757B54">
        <w:rPr>
          <w:rFonts w:asciiTheme="minorEastAsia" w:hAnsiTheme="minorEastAsia" w:cs="Arial"/>
          <w:color w:val="333333"/>
          <w:kern w:val="0"/>
          <w:sz w:val="32"/>
          <w:szCs w:val="32"/>
        </w:rPr>
        <w:t>不得设定行政强制措施。</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第十一条法律对行政强制措施的对象、条件、种类作了规定的，行政法规、地方性法规不得</w:t>
      </w:r>
      <w:proofErr w:type="gramStart"/>
      <w:r w:rsidRPr="00757B54">
        <w:rPr>
          <w:rFonts w:asciiTheme="minorEastAsia" w:hAnsiTheme="minorEastAsia" w:cs="Arial"/>
          <w:color w:val="333333"/>
          <w:kern w:val="0"/>
          <w:sz w:val="32"/>
          <w:szCs w:val="32"/>
        </w:rPr>
        <w:t>作出</w:t>
      </w:r>
      <w:proofErr w:type="gramEnd"/>
      <w:r w:rsidRPr="00757B54">
        <w:rPr>
          <w:rFonts w:asciiTheme="minorEastAsia" w:hAnsiTheme="minorEastAsia" w:cs="Arial"/>
          <w:color w:val="333333"/>
          <w:kern w:val="0"/>
          <w:sz w:val="32"/>
          <w:szCs w:val="32"/>
        </w:rPr>
        <w:t>扩大规定。</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法律中未设定行政强制措施的，行政法规、地方性法规不得设定行政强制措施。但是，法律规定特定事项由行政法规规定具体管理措施的，行政法规可以设定除本法第九条第一项、第四项和应当由法律规定的行政强制措施以外的其他行政强制措施。</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第十二条行政强制执行的方式:</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w:t>
      </w:r>
      <w:proofErr w:type="gramStart"/>
      <w:r w:rsidRPr="00757B54">
        <w:rPr>
          <w:rFonts w:asciiTheme="minorEastAsia" w:hAnsiTheme="minorEastAsia" w:cs="Arial"/>
          <w:color w:val="333333"/>
          <w:kern w:val="0"/>
          <w:sz w:val="32"/>
          <w:szCs w:val="32"/>
        </w:rPr>
        <w:t>一</w:t>
      </w:r>
      <w:proofErr w:type="gramEnd"/>
      <w:r w:rsidRPr="00757B54">
        <w:rPr>
          <w:rFonts w:asciiTheme="minorEastAsia" w:hAnsiTheme="minorEastAsia" w:cs="Arial"/>
          <w:color w:val="333333"/>
          <w:kern w:val="0"/>
          <w:sz w:val="32"/>
          <w:szCs w:val="32"/>
        </w:rPr>
        <w:t>)加处罚款或者滞纳金;</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(二)划拨存款、汇款;</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(三)拍卖或者依法处理查封、扣押的场所、设施或者财物;</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(四)排除妨碍、恢复原状;</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(五)</w:t>
      </w:r>
      <w:proofErr w:type="gramStart"/>
      <w:r w:rsidRPr="00757B54">
        <w:rPr>
          <w:rFonts w:asciiTheme="minorEastAsia" w:hAnsiTheme="minorEastAsia" w:cs="Arial"/>
          <w:color w:val="333333"/>
          <w:kern w:val="0"/>
          <w:sz w:val="32"/>
          <w:szCs w:val="32"/>
        </w:rPr>
        <w:t>代履行</w:t>
      </w:r>
      <w:proofErr w:type="gramEnd"/>
      <w:r w:rsidRPr="00757B54">
        <w:rPr>
          <w:rFonts w:asciiTheme="minorEastAsia" w:hAnsiTheme="minorEastAsia" w:cs="Arial"/>
          <w:color w:val="333333"/>
          <w:kern w:val="0"/>
          <w:sz w:val="32"/>
          <w:szCs w:val="32"/>
        </w:rPr>
        <w:t>;</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(六)其他强制执行方式。</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第十三条行政强制执行由法律设定。</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法律没有规定行政机关强制执行的，</w:t>
      </w:r>
      <w:proofErr w:type="gramStart"/>
      <w:r w:rsidRPr="00757B54">
        <w:rPr>
          <w:rFonts w:asciiTheme="minorEastAsia" w:hAnsiTheme="minorEastAsia" w:cs="Arial"/>
          <w:color w:val="333333"/>
          <w:kern w:val="0"/>
          <w:sz w:val="32"/>
          <w:szCs w:val="32"/>
        </w:rPr>
        <w:t>作出</w:t>
      </w:r>
      <w:proofErr w:type="gramEnd"/>
      <w:r w:rsidRPr="00757B54">
        <w:rPr>
          <w:rFonts w:asciiTheme="minorEastAsia" w:hAnsiTheme="minorEastAsia" w:cs="Arial"/>
          <w:color w:val="333333"/>
          <w:kern w:val="0"/>
          <w:sz w:val="32"/>
          <w:szCs w:val="32"/>
        </w:rPr>
        <w:t>行政决定的行政机关应当申请人民法院强制执行。</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第十四条起草法律草案、法规草案，拟设定行政强制的，起草单位应当采取听证会、论证会等形式听取意见，并向制</w:t>
      </w:r>
      <w:r w:rsidRPr="00757B54">
        <w:rPr>
          <w:rFonts w:asciiTheme="minorEastAsia" w:hAnsiTheme="minorEastAsia" w:cs="Arial"/>
          <w:color w:val="333333"/>
          <w:kern w:val="0"/>
          <w:sz w:val="32"/>
          <w:szCs w:val="32"/>
        </w:rPr>
        <w:lastRenderedPageBreak/>
        <w:t>定机关说明设定该行政强制的必要性、可能产生的影响以及听取和采纳意见的情况。</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第十五条行政强制的设定机关应当定期对其设定的行政强制进行评价，并对不适当的行政强制及时予以修改或者废止。</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行政强制的实施机关可以对已设定的行政强制的实施情况及存在的必要性适时进行评价，并将意见报告该行政强制的设定机关。</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公民、法人或者其他组织可以向行政强制的设定机关和实施机关就行政强制的设定和实施提出意见和建议。有关机关应当认真研究论证，并以适当方式予以反馈。</w:t>
      </w:r>
    </w:p>
    <w:p w:rsidR="00757B54" w:rsidRPr="00757B54" w:rsidRDefault="00757B54" w:rsidP="00757B54">
      <w:pPr>
        <w:widowControl/>
        <w:shd w:val="clear" w:color="auto" w:fill="FFFFFF"/>
        <w:spacing w:line="600" w:lineRule="exact"/>
        <w:jc w:val="center"/>
        <w:rPr>
          <w:rFonts w:asciiTheme="minorEastAsia" w:hAnsiTheme="minorEastAsia" w:cs="Arial" w:hint="eastAsia"/>
          <w:b/>
          <w:color w:val="333333"/>
          <w:kern w:val="0"/>
          <w:sz w:val="32"/>
          <w:szCs w:val="32"/>
        </w:rPr>
      </w:pPr>
      <w:r w:rsidRPr="00757B54">
        <w:rPr>
          <w:rFonts w:asciiTheme="minorEastAsia" w:hAnsiTheme="minorEastAsia" w:cs="Arial"/>
          <w:b/>
          <w:color w:val="333333"/>
          <w:kern w:val="0"/>
          <w:sz w:val="32"/>
          <w:szCs w:val="32"/>
        </w:rPr>
        <w:t>第三章 行政强制措施实施程序</w:t>
      </w:r>
    </w:p>
    <w:p w:rsidR="00757B54" w:rsidRPr="00757B54" w:rsidRDefault="00757B54" w:rsidP="00757B54">
      <w:pPr>
        <w:widowControl/>
        <w:shd w:val="clear" w:color="auto" w:fill="FFFFFF"/>
        <w:spacing w:line="600" w:lineRule="exact"/>
        <w:jc w:val="center"/>
        <w:rPr>
          <w:rFonts w:asciiTheme="minorEastAsia" w:hAnsiTheme="minorEastAsia" w:cs="Arial"/>
          <w:b/>
          <w:color w:val="333333"/>
          <w:kern w:val="0"/>
          <w:sz w:val="32"/>
          <w:szCs w:val="32"/>
        </w:rPr>
      </w:pPr>
      <w:r w:rsidRPr="00757B54">
        <w:rPr>
          <w:rFonts w:asciiTheme="minorEastAsia" w:hAnsiTheme="minorEastAsia" w:cs="Arial"/>
          <w:color w:val="333333"/>
          <w:kern w:val="0"/>
          <w:sz w:val="32"/>
          <w:szCs w:val="32"/>
        </w:rPr>
        <w:t>第一节 一般规定</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第十六条行政机关履行行政管理职责，依照法律、法规的规定，实施行政强制措施。</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违法行为情节显著轻微或者没有明显社会危害的，可以不采取行政强制措施。</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第十七条行政强制措施由法律、法规规定的行政机关在法定职权范围内实施。行政强制措施权不得委托。</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依据《中华人民共和国行政处罚法》的规定行使</w:t>
      </w:r>
      <w:hyperlink r:id="rId11" w:tgtFrame="_blank" w:history="1">
        <w:r w:rsidRPr="00757B54">
          <w:rPr>
            <w:rFonts w:asciiTheme="minorEastAsia" w:hAnsiTheme="minorEastAsia" w:cs="Arial"/>
            <w:color w:val="136EC2"/>
            <w:kern w:val="0"/>
            <w:sz w:val="32"/>
            <w:szCs w:val="32"/>
          </w:rPr>
          <w:t>相对集中行政处罚权</w:t>
        </w:r>
      </w:hyperlink>
      <w:r w:rsidRPr="00757B54">
        <w:rPr>
          <w:rFonts w:asciiTheme="minorEastAsia" w:hAnsiTheme="minorEastAsia" w:cs="Arial"/>
          <w:color w:val="333333"/>
          <w:kern w:val="0"/>
          <w:sz w:val="32"/>
          <w:szCs w:val="32"/>
        </w:rPr>
        <w:t>的行政机关，可以实施法律、法规规定的与行政处罚权有关的行政强制措施。</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lastRenderedPageBreak/>
        <w:t>行政强制措施应当由行政机关具备资格的行政执法人员实施，其他人员不得实施。</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第十八条行政机关实施行政强制措施应当遵守下列规定:</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w:t>
      </w:r>
      <w:proofErr w:type="gramStart"/>
      <w:r w:rsidRPr="00757B54">
        <w:rPr>
          <w:rFonts w:asciiTheme="minorEastAsia" w:hAnsiTheme="minorEastAsia" w:cs="Arial"/>
          <w:color w:val="333333"/>
          <w:kern w:val="0"/>
          <w:sz w:val="32"/>
          <w:szCs w:val="32"/>
        </w:rPr>
        <w:t>一</w:t>
      </w:r>
      <w:proofErr w:type="gramEnd"/>
      <w:r w:rsidRPr="00757B54">
        <w:rPr>
          <w:rFonts w:asciiTheme="minorEastAsia" w:hAnsiTheme="minorEastAsia" w:cs="Arial"/>
          <w:color w:val="333333"/>
          <w:kern w:val="0"/>
          <w:sz w:val="32"/>
          <w:szCs w:val="32"/>
        </w:rPr>
        <w:t>)实施前须向行政机关负责人报告并经批准;</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(二)由两名以上行政执法人员实施;</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(三)出示执法身份证件;</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(四)通知当事人到场;</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(五)当场告知当事人采取行政强制措施的理由、依据以及当事人依法享有的权利、救济途径;</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(六)听取当事人的陈述和申辩;</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(七)制作现场笔录;</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(八)现场笔录由当事人和行政执法人员签名或者盖章，当事人拒绝的，在笔录中予以注明;</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(九)当事人不到场的，邀请见证人到场，由见证人和行政执法人员在现场笔录上签名或者盖章;</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(十)法律、法规规定的其他程序。</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第十九条情况紧急，需要当场实施行政强制措施的，行政执法人员应当在二十四小时内向行政机关负责人报告，并补办批准手续。行政机关负责人认为不应当采取行政强制措施的，应当立即解除。</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lastRenderedPageBreak/>
        <w:t>第二十条依照法律规定实施限制公民人身自由的行政强制措施，除应当履行本法第十八条规定的程序外，还应当遵守下列规定:</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w:t>
      </w:r>
      <w:proofErr w:type="gramStart"/>
      <w:r w:rsidRPr="00757B54">
        <w:rPr>
          <w:rFonts w:asciiTheme="minorEastAsia" w:hAnsiTheme="minorEastAsia" w:cs="Arial"/>
          <w:color w:val="333333"/>
          <w:kern w:val="0"/>
          <w:sz w:val="32"/>
          <w:szCs w:val="32"/>
        </w:rPr>
        <w:t>一</w:t>
      </w:r>
      <w:proofErr w:type="gramEnd"/>
      <w:r w:rsidRPr="00757B54">
        <w:rPr>
          <w:rFonts w:asciiTheme="minorEastAsia" w:hAnsiTheme="minorEastAsia" w:cs="Arial"/>
          <w:color w:val="333333"/>
          <w:kern w:val="0"/>
          <w:sz w:val="32"/>
          <w:szCs w:val="32"/>
        </w:rPr>
        <w:t>)当场告知或者实施行政强制措施后立即通知当事人家属实施行政强制措施的行政机关、地点和期限;</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(二)在紧急情况下当场实施行政强制措施的，在返回行政机关后，立即向行政机关负责人报告并补办批准手续;</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(三)法律规定的其他程序。</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实施限制人身自由的行政强制措施不得超过法定期限。实施行政强制措施的目的已经达到或者条件已经消失，应当立即解除。</w:t>
      </w:r>
    </w:p>
    <w:p w:rsidR="00757B54" w:rsidRPr="00757B54" w:rsidRDefault="00757B54" w:rsidP="00757B54">
      <w:pPr>
        <w:widowControl/>
        <w:shd w:val="clear" w:color="auto" w:fill="FFFFFF"/>
        <w:spacing w:line="600" w:lineRule="exact"/>
        <w:ind w:firstLine="480"/>
        <w:jc w:val="left"/>
        <w:rPr>
          <w:rFonts w:asciiTheme="minorEastAsia" w:hAnsiTheme="minorEastAsia" w:cs="Arial" w:hint="eastAsia"/>
          <w:color w:val="333333"/>
          <w:kern w:val="0"/>
          <w:sz w:val="32"/>
          <w:szCs w:val="32"/>
        </w:rPr>
      </w:pPr>
      <w:r w:rsidRPr="00757B54">
        <w:rPr>
          <w:rFonts w:asciiTheme="minorEastAsia" w:hAnsiTheme="minorEastAsia" w:cs="Arial"/>
          <w:color w:val="333333"/>
          <w:kern w:val="0"/>
          <w:sz w:val="32"/>
          <w:szCs w:val="32"/>
        </w:rPr>
        <w:t>第二十一条违法行为涉嫌犯罪应当移送司法机关的，行政机关应当将查封、扣押、冻结的财物一并移送，并书面告知当事人。</w:t>
      </w:r>
    </w:p>
    <w:p w:rsidR="00757B54" w:rsidRPr="00757B54" w:rsidRDefault="00757B54" w:rsidP="00757B54">
      <w:pPr>
        <w:widowControl/>
        <w:shd w:val="clear" w:color="auto" w:fill="FFFFFF"/>
        <w:spacing w:line="600" w:lineRule="exact"/>
        <w:jc w:val="center"/>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第二节 查封、扣押</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第二十二条查封、扣押应当由法律、法规规定的行政机关实施，其他任何行政机关或者组织不得实施。</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第二十三条查封、扣押限于涉案的场所、设施或者财物，不得查封、扣押与违法行为无关的场所、设施或者财物;不得查封、扣押公民个人及其所扶养家属的生活必需品。</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当事人的场所、设施或者财物已被其他国家机关依法查封的，不得重复查封。</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lastRenderedPageBreak/>
        <w:t>第二十四条行政机关决定实施查封、扣押的，应当履行本法第十八条规定的程序，制作并当场交付查封、扣押决定书和清单。</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查封、扣押决定书应当载明下列事项:</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w:t>
      </w:r>
      <w:proofErr w:type="gramStart"/>
      <w:r w:rsidRPr="00757B54">
        <w:rPr>
          <w:rFonts w:asciiTheme="minorEastAsia" w:hAnsiTheme="minorEastAsia" w:cs="Arial"/>
          <w:color w:val="333333"/>
          <w:kern w:val="0"/>
          <w:sz w:val="32"/>
          <w:szCs w:val="32"/>
        </w:rPr>
        <w:t>一</w:t>
      </w:r>
      <w:proofErr w:type="gramEnd"/>
      <w:r w:rsidRPr="00757B54">
        <w:rPr>
          <w:rFonts w:asciiTheme="minorEastAsia" w:hAnsiTheme="minorEastAsia" w:cs="Arial"/>
          <w:color w:val="333333"/>
          <w:kern w:val="0"/>
          <w:sz w:val="32"/>
          <w:szCs w:val="32"/>
        </w:rPr>
        <w:t>)当事人的姓名或者名称、地址;</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(二)查封、扣押的理由、依据和期限;</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(三)查封、扣押场所、设施或者财物的名称、数量等;</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(四)申请行政复议或者提起行政诉讼的途径和期限;</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(五)行政机关的名称、印章和日期。</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查封、扣押清单一式二份，由当事人和行政机关分别保存。</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第二十五条查封、扣押的期限不得超过三十日;情况复杂的，经行政机关负责人批准，可以延长，但是延长期限不得超过三十日。法律、行政法规另有规定的除外。</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延长查封、扣押的决定应当及时书面告知当事人，并说明理由。</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对物品需要进行检测、检验、检疫或者技术鉴定的，查封、扣押的期间不包括检测、检验、检疫或者技术鉴定的期间。检测、检验、检疫或者技术鉴定的期间应当明确，并书面告知当事人。检测、检验、检疫或者技术鉴定的费用由行政机关承担。</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lastRenderedPageBreak/>
        <w:t>第二十六条对查封、扣押的场所、设施或者财物，行政机关应当妥善保管，不得使用或者损毁;造成损失的，应当承担赔偿责任。</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对查封的场所、设施或者财物，行政机关可以委托第三人保管，第三人不得损毁或者擅自转移、处置。因第三人的原因造成的损失，行政机关先行赔付后，有权向第三人追偿。</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因查封、扣押发生的保管费用由行政机关承担。</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第二十七条行政机关采取查封、扣押措施后，应当及时查清事实，在本法第二十五条规定的期限内</w:t>
      </w:r>
      <w:proofErr w:type="gramStart"/>
      <w:r w:rsidRPr="00757B54">
        <w:rPr>
          <w:rFonts w:asciiTheme="minorEastAsia" w:hAnsiTheme="minorEastAsia" w:cs="Arial"/>
          <w:color w:val="333333"/>
          <w:kern w:val="0"/>
          <w:sz w:val="32"/>
          <w:szCs w:val="32"/>
        </w:rPr>
        <w:t>作出</w:t>
      </w:r>
      <w:proofErr w:type="gramEnd"/>
      <w:r w:rsidRPr="00757B54">
        <w:rPr>
          <w:rFonts w:asciiTheme="minorEastAsia" w:hAnsiTheme="minorEastAsia" w:cs="Arial"/>
          <w:color w:val="333333"/>
          <w:kern w:val="0"/>
          <w:sz w:val="32"/>
          <w:szCs w:val="32"/>
        </w:rPr>
        <w:t>处理决定。对违法事实清楚，依法应当没收的非法财物予以没收;法律、行政法规规定应当销毁的，依法销毁;应当解除查封、扣押的，</w:t>
      </w:r>
      <w:proofErr w:type="gramStart"/>
      <w:r w:rsidRPr="00757B54">
        <w:rPr>
          <w:rFonts w:asciiTheme="minorEastAsia" w:hAnsiTheme="minorEastAsia" w:cs="Arial"/>
          <w:color w:val="333333"/>
          <w:kern w:val="0"/>
          <w:sz w:val="32"/>
          <w:szCs w:val="32"/>
        </w:rPr>
        <w:t>作出</w:t>
      </w:r>
      <w:proofErr w:type="gramEnd"/>
      <w:r w:rsidRPr="00757B54">
        <w:rPr>
          <w:rFonts w:asciiTheme="minorEastAsia" w:hAnsiTheme="minorEastAsia" w:cs="Arial"/>
          <w:color w:val="333333"/>
          <w:kern w:val="0"/>
          <w:sz w:val="32"/>
          <w:szCs w:val="32"/>
        </w:rPr>
        <w:t>解除查封、扣押的决定。</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第二十八条有下列情形之一的，行政机关应当及时</w:t>
      </w:r>
      <w:proofErr w:type="gramStart"/>
      <w:r w:rsidRPr="00757B54">
        <w:rPr>
          <w:rFonts w:asciiTheme="minorEastAsia" w:hAnsiTheme="minorEastAsia" w:cs="Arial"/>
          <w:color w:val="333333"/>
          <w:kern w:val="0"/>
          <w:sz w:val="32"/>
          <w:szCs w:val="32"/>
        </w:rPr>
        <w:t>作出</w:t>
      </w:r>
      <w:proofErr w:type="gramEnd"/>
      <w:r w:rsidRPr="00757B54">
        <w:rPr>
          <w:rFonts w:asciiTheme="minorEastAsia" w:hAnsiTheme="minorEastAsia" w:cs="Arial"/>
          <w:color w:val="333333"/>
          <w:kern w:val="0"/>
          <w:sz w:val="32"/>
          <w:szCs w:val="32"/>
        </w:rPr>
        <w:t>解除查封、扣押决定:</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w:t>
      </w:r>
      <w:proofErr w:type="gramStart"/>
      <w:r w:rsidRPr="00757B54">
        <w:rPr>
          <w:rFonts w:asciiTheme="minorEastAsia" w:hAnsiTheme="minorEastAsia" w:cs="Arial"/>
          <w:color w:val="333333"/>
          <w:kern w:val="0"/>
          <w:sz w:val="32"/>
          <w:szCs w:val="32"/>
        </w:rPr>
        <w:t>一</w:t>
      </w:r>
      <w:proofErr w:type="gramEnd"/>
      <w:r w:rsidRPr="00757B54">
        <w:rPr>
          <w:rFonts w:asciiTheme="minorEastAsia" w:hAnsiTheme="minorEastAsia" w:cs="Arial"/>
          <w:color w:val="333333"/>
          <w:kern w:val="0"/>
          <w:sz w:val="32"/>
          <w:szCs w:val="32"/>
        </w:rPr>
        <w:t>)当事人没有违法行为;</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(二)查封、扣押的场所、设施或者财物与违法行为无关;</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(三)行政机关对违法行为已经</w:t>
      </w:r>
      <w:proofErr w:type="gramStart"/>
      <w:r w:rsidRPr="00757B54">
        <w:rPr>
          <w:rFonts w:asciiTheme="minorEastAsia" w:hAnsiTheme="minorEastAsia" w:cs="Arial"/>
          <w:color w:val="333333"/>
          <w:kern w:val="0"/>
          <w:sz w:val="32"/>
          <w:szCs w:val="32"/>
        </w:rPr>
        <w:t>作出</w:t>
      </w:r>
      <w:proofErr w:type="gramEnd"/>
      <w:r w:rsidRPr="00757B54">
        <w:rPr>
          <w:rFonts w:asciiTheme="minorEastAsia" w:hAnsiTheme="minorEastAsia" w:cs="Arial"/>
          <w:color w:val="333333"/>
          <w:kern w:val="0"/>
          <w:sz w:val="32"/>
          <w:szCs w:val="32"/>
        </w:rPr>
        <w:t>处理决定，不再需要查封、扣押;</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(四)查封、扣押期限已经届满;</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(五)其他不再需要采取查封、扣押措施的情形。</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解除查封、扣押应当立即退还财物;已将鲜活物品或者其他不易保管的财物拍卖或者变卖的，退还拍卖或者变卖所得</w:t>
      </w:r>
      <w:r w:rsidRPr="00757B54">
        <w:rPr>
          <w:rFonts w:asciiTheme="minorEastAsia" w:hAnsiTheme="minorEastAsia" w:cs="Arial"/>
          <w:color w:val="333333"/>
          <w:kern w:val="0"/>
          <w:sz w:val="32"/>
          <w:szCs w:val="32"/>
        </w:rPr>
        <w:lastRenderedPageBreak/>
        <w:t>款项。变卖价格明显低于市场价格，给当事人造成损失的，应当给予补偿。</w:t>
      </w:r>
    </w:p>
    <w:p w:rsidR="00757B54" w:rsidRPr="00757B54" w:rsidRDefault="00757B54" w:rsidP="00757B54">
      <w:pPr>
        <w:widowControl/>
        <w:shd w:val="clear" w:color="auto" w:fill="FFFFFF"/>
        <w:spacing w:line="600" w:lineRule="exact"/>
        <w:jc w:val="center"/>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第三节 冻结</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第二十九条冻结存款、汇款应当由法律规定的行政机关实施，不得委托给其他行政机关或者组织;其他任何行政机关或者组织不得冻结存款、汇款。</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冻结存款、汇款的数额应当与违法行为涉及的金额相当;已被其他国家机关依法冻结的，不得重复冻结。</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第三十条行政机关依照法律规定决定实施冻结存款、汇款的，应当履行本法第十八条第一项、第二项、第三项、第七项规定的程序，并向金融机构交付冻结通知书。</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金融机构接到行政机关依法</w:t>
      </w:r>
      <w:proofErr w:type="gramStart"/>
      <w:r w:rsidRPr="00757B54">
        <w:rPr>
          <w:rFonts w:asciiTheme="minorEastAsia" w:hAnsiTheme="minorEastAsia" w:cs="Arial"/>
          <w:color w:val="333333"/>
          <w:kern w:val="0"/>
          <w:sz w:val="32"/>
          <w:szCs w:val="32"/>
        </w:rPr>
        <w:t>作出</w:t>
      </w:r>
      <w:proofErr w:type="gramEnd"/>
      <w:r w:rsidRPr="00757B54">
        <w:rPr>
          <w:rFonts w:asciiTheme="minorEastAsia" w:hAnsiTheme="minorEastAsia" w:cs="Arial"/>
          <w:color w:val="333333"/>
          <w:kern w:val="0"/>
          <w:sz w:val="32"/>
          <w:szCs w:val="32"/>
        </w:rPr>
        <w:t>的冻结通知书后，应当立即予以冻结，不得拖延，不得在冻结前向当事人泄露信息。</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法律规定以外的行政机关或者组织要求冻结当事人存款、汇款的，金融机构应当拒绝。</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第三十一条依照法律规定冻结存款、汇款的，</w:t>
      </w:r>
      <w:proofErr w:type="gramStart"/>
      <w:r w:rsidRPr="00757B54">
        <w:rPr>
          <w:rFonts w:asciiTheme="minorEastAsia" w:hAnsiTheme="minorEastAsia" w:cs="Arial"/>
          <w:color w:val="333333"/>
          <w:kern w:val="0"/>
          <w:sz w:val="32"/>
          <w:szCs w:val="32"/>
        </w:rPr>
        <w:t>作出</w:t>
      </w:r>
      <w:proofErr w:type="gramEnd"/>
      <w:r w:rsidRPr="00757B54">
        <w:rPr>
          <w:rFonts w:asciiTheme="minorEastAsia" w:hAnsiTheme="minorEastAsia" w:cs="Arial"/>
          <w:color w:val="333333"/>
          <w:kern w:val="0"/>
          <w:sz w:val="32"/>
          <w:szCs w:val="32"/>
        </w:rPr>
        <w:t>决定的行政机关应当在三日内向当事人交付冻结决定书。冻结决定书应当载明下列事项:</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w:t>
      </w:r>
      <w:proofErr w:type="gramStart"/>
      <w:r w:rsidRPr="00757B54">
        <w:rPr>
          <w:rFonts w:asciiTheme="minorEastAsia" w:hAnsiTheme="minorEastAsia" w:cs="Arial"/>
          <w:color w:val="333333"/>
          <w:kern w:val="0"/>
          <w:sz w:val="32"/>
          <w:szCs w:val="32"/>
        </w:rPr>
        <w:t>一</w:t>
      </w:r>
      <w:proofErr w:type="gramEnd"/>
      <w:r w:rsidRPr="00757B54">
        <w:rPr>
          <w:rFonts w:asciiTheme="minorEastAsia" w:hAnsiTheme="minorEastAsia" w:cs="Arial"/>
          <w:color w:val="333333"/>
          <w:kern w:val="0"/>
          <w:sz w:val="32"/>
          <w:szCs w:val="32"/>
        </w:rPr>
        <w:t>)当事人的姓名或者名称、地址;</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(二)冻结的理由、依据和期限;</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(三)冻结的账号和数额;</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(四)申请行政复议或者提起行政诉讼的途径和期限;</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(五)行政机关的名称、印章和日期。</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lastRenderedPageBreak/>
        <w:t>第三十二条自冻结存款、汇款之日起三十日内，行政机关应当</w:t>
      </w:r>
      <w:proofErr w:type="gramStart"/>
      <w:r w:rsidRPr="00757B54">
        <w:rPr>
          <w:rFonts w:asciiTheme="minorEastAsia" w:hAnsiTheme="minorEastAsia" w:cs="Arial"/>
          <w:color w:val="333333"/>
          <w:kern w:val="0"/>
          <w:sz w:val="32"/>
          <w:szCs w:val="32"/>
        </w:rPr>
        <w:t>作出</w:t>
      </w:r>
      <w:proofErr w:type="gramEnd"/>
      <w:r w:rsidRPr="00757B54">
        <w:rPr>
          <w:rFonts w:asciiTheme="minorEastAsia" w:hAnsiTheme="minorEastAsia" w:cs="Arial"/>
          <w:color w:val="333333"/>
          <w:kern w:val="0"/>
          <w:sz w:val="32"/>
          <w:szCs w:val="32"/>
        </w:rPr>
        <w:t>处理决定或者</w:t>
      </w:r>
      <w:proofErr w:type="gramStart"/>
      <w:r w:rsidRPr="00757B54">
        <w:rPr>
          <w:rFonts w:asciiTheme="minorEastAsia" w:hAnsiTheme="minorEastAsia" w:cs="Arial"/>
          <w:color w:val="333333"/>
          <w:kern w:val="0"/>
          <w:sz w:val="32"/>
          <w:szCs w:val="32"/>
        </w:rPr>
        <w:t>作出</w:t>
      </w:r>
      <w:proofErr w:type="gramEnd"/>
      <w:r w:rsidRPr="00757B54">
        <w:rPr>
          <w:rFonts w:asciiTheme="minorEastAsia" w:hAnsiTheme="minorEastAsia" w:cs="Arial"/>
          <w:color w:val="333333"/>
          <w:kern w:val="0"/>
          <w:sz w:val="32"/>
          <w:szCs w:val="32"/>
        </w:rPr>
        <w:t>解除冻结决定;情况复杂的，经行政机关负责人批准，可以延长，但是延长期限不得超过三十日。法律另有规定的除外。</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延长冻结的决定应当及时书面告知当事人，并说明理由。</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第三十三条有下列情形之一的，行政机关应当及时</w:t>
      </w:r>
      <w:proofErr w:type="gramStart"/>
      <w:r w:rsidRPr="00757B54">
        <w:rPr>
          <w:rFonts w:asciiTheme="minorEastAsia" w:hAnsiTheme="minorEastAsia" w:cs="Arial"/>
          <w:color w:val="333333"/>
          <w:kern w:val="0"/>
          <w:sz w:val="32"/>
          <w:szCs w:val="32"/>
        </w:rPr>
        <w:t>作出</w:t>
      </w:r>
      <w:proofErr w:type="gramEnd"/>
      <w:r w:rsidRPr="00757B54">
        <w:rPr>
          <w:rFonts w:asciiTheme="minorEastAsia" w:hAnsiTheme="minorEastAsia" w:cs="Arial"/>
          <w:color w:val="333333"/>
          <w:kern w:val="0"/>
          <w:sz w:val="32"/>
          <w:szCs w:val="32"/>
        </w:rPr>
        <w:t>解除冻结决定:</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w:t>
      </w:r>
      <w:proofErr w:type="gramStart"/>
      <w:r w:rsidRPr="00757B54">
        <w:rPr>
          <w:rFonts w:asciiTheme="minorEastAsia" w:hAnsiTheme="minorEastAsia" w:cs="Arial"/>
          <w:color w:val="333333"/>
          <w:kern w:val="0"/>
          <w:sz w:val="32"/>
          <w:szCs w:val="32"/>
        </w:rPr>
        <w:t>一</w:t>
      </w:r>
      <w:proofErr w:type="gramEnd"/>
      <w:r w:rsidRPr="00757B54">
        <w:rPr>
          <w:rFonts w:asciiTheme="minorEastAsia" w:hAnsiTheme="minorEastAsia" w:cs="Arial"/>
          <w:color w:val="333333"/>
          <w:kern w:val="0"/>
          <w:sz w:val="32"/>
          <w:szCs w:val="32"/>
        </w:rPr>
        <w:t>)当事人没有违法行为;</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(二)冻结的存款、汇款与违法行为无关;</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(三)行政机关对违法行为已经</w:t>
      </w:r>
      <w:proofErr w:type="gramStart"/>
      <w:r w:rsidRPr="00757B54">
        <w:rPr>
          <w:rFonts w:asciiTheme="minorEastAsia" w:hAnsiTheme="minorEastAsia" w:cs="Arial"/>
          <w:color w:val="333333"/>
          <w:kern w:val="0"/>
          <w:sz w:val="32"/>
          <w:szCs w:val="32"/>
        </w:rPr>
        <w:t>作出</w:t>
      </w:r>
      <w:proofErr w:type="gramEnd"/>
      <w:r w:rsidRPr="00757B54">
        <w:rPr>
          <w:rFonts w:asciiTheme="minorEastAsia" w:hAnsiTheme="minorEastAsia" w:cs="Arial"/>
          <w:color w:val="333333"/>
          <w:kern w:val="0"/>
          <w:sz w:val="32"/>
          <w:szCs w:val="32"/>
        </w:rPr>
        <w:t>处理决定，不再需要冻结;</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(四)冻结期限已经届满;</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(五)其他不再需要采取冻结措施的情形。</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行政机关</w:t>
      </w:r>
      <w:proofErr w:type="gramStart"/>
      <w:r w:rsidRPr="00757B54">
        <w:rPr>
          <w:rFonts w:asciiTheme="minorEastAsia" w:hAnsiTheme="minorEastAsia" w:cs="Arial"/>
          <w:color w:val="333333"/>
          <w:kern w:val="0"/>
          <w:sz w:val="32"/>
          <w:szCs w:val="32"/>
        </w:rPr>
        <w:t>作出</w:t>
      </w:r>
      <w:proofErr w:type="gramEnd"/>
      <w:r w:rsidRPr="00757B54">
        <w:rPr>
          <w:rFonts w:asciiTheme="minorEastAsia" w:hAnsiTheme="minorEastAsia" w:cs="Arial"/>
          <w:color w:val="333333"/>
          <w:kern w:val="0"/>
          <w:sz w:val="32"/>
          <w:szCs w:val="32"/>
        </w:rPr>
        <w:t>解除冻结决定的，应当及时通知金融机构和当事人。金融机构接到通知后，应当立即解除冻结。</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行政机关逾期未</w:t>
      </w:r>
      <w:proofErr w:type="gramStart"/>
      <w:r w:rsidRPr="00757B54">
        <w:rPr>
          <w:rFonts w:asciiTheme="minorEastAsia" w:hAnsiTheme="minorEastAsia" w:cs="Arial"/>
          <w:color w:val="333333"/>
          <w:kern w:val="0"/>
          <w:sz w:val="32"/>
          <w:szCs w:val="32"/>
        </w:rPr>
        <w:t>作出</w:t>
      </w:r>
      <w:proofErr w:type="gramEnd"/>
      <w:r w:rsidRPr="00757B54">
        <w:rPr>
          <w:rFonts w:asciiTheme="minorEastAsia" w:hAnsiTheme="minorEastAsia" w:cs="Arial"/>
          <w:color w:val="333333"/>
          <w:kern w:val="0"/>
          <w:sz w:val="32"/>
          <w:szCs w:val="32"/>
        </w:rPr>
        <w:t>处理决定或者解除冻结决定的，金融机构应当自冻结期满之日起解除冻结。</w:t>
      </w:r>
    </w:p>
    <w:p w:rsidR="00757B54" w:rsidRPr="00757B54" w:rsidRDefault="00757B54" w:rsidP="00757B54">
      <w:pPr>
        <w:widowControl/>
        <w:shd w:val="clear" w:color="auto" w:fill="FFFFFF"/>
        <w:spacing w:line="600" w:lineRule="exact"/>
        <w:jc w:val="center"/>
        <w:rPr>
          <w:rFonts w:asciiTheme="minorEastAsia" w:hAnsiTheme="minorEastAsia" w:cs="Arial"/>
          <w:b/>
          <w:color w:val="333333"/>
          <w:kern w:val="0"/>
          <w:sz w:val="32"/>
          <w:szCs w:val="32"/>
        </w:rPr>
      </w:pPr>
      <w:r w:rsidRPr="00757B54">
        <w:rPr>
          <w:rFonts w:asciiTheme="minorEastAsia" w:hAnsiTheme="minorEastAsia" w:cs="Arial"/>
          <w:b/>
          <w:color w:val="333333"/>
          <w:kern w:val="0"/>
          <w:sz w:val="32"/>
          <w:szCs w:val="32"/>
        </w:rPr>
        <w:t>第四章 行政机关强制执行程序</w:t>
      </w:r>
    </w:p>
    <w:p w:rsidR="00757B54" w:rsidRPr="00757B54" w:rsidRDefault="00757B54" w:rsidP="00757B54">
      <w:pPr>
        <w:widowControl/>
        <w:shd w:val="clear" w:color="auto" w:fill="FFFFFF"/>
        <w:spacing w:line="600" w:lineRule="exact"/>
        <w:ind w:firstLine="480"/>
        <w:jc w:val="center"/>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第一节 一般规定</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第三十四条行政机关依法</w:t>
      </w:r>
      <w:proofErr w:type="gramStart"/>
      <w:r w:rsidRPr="00757B54">
        <w:rPr>
          <w:rFonts w:asciiTheme="minorEastAsia" w:hAnsiTheme="minorEastAsia" w:cs="Arial"/>
          <w:color w:val="333333"/>
          <w:kern w:val="0"/>
          <w:sz w:val="32"/>
          <w:szCs w:val="32"/>
        </w:rPr>
        <w:t>作出</w:t>
      </w:r>
      <w:proofErr w:type="gramEnd"/>
      <w:r w:rsidRPr="00757B54">
        <w:rPr>
          <w:rFonts w:asciiTheme="minorEastAsia" w:hAnsiTheme="minorEastAsia" w:cs="Arial"/>
          <w:color w:val="333333"/>
          <w:kern w:val="0"/>
          <w:sz w:val="32"/>
          <w:szCs w:val="32"/>
        </w:rPr>
        <w:t>行政决定后，当事人在行政机关决定的期限内不履行义务的，具有行政强制执行权的行政机关依照本章规定强制执行。</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lastRenderedPageBreak/>
        <w:t>第三十五条行政机关</w:t>
      </w:r>
      <w:proofErr w:type="gramStart"/>
      <w:r w:rsidRPr="00757B54">
        <w:rPr>
          <w:rFonts w:asciiTheme="minorEastAsia" w:hAnsiTheme="minorEastAsia" w:cs="Arial"/>
          <w:color w:val="333333"/>
          <w:kern w:val="0"/>
          <w:sz w:val="32"/>
          <w:szCs w:val="32"/>
        </w:rPr>
        <w:t>作出</w:t>
      </w:r>
      <w:proofErr w:type="gramEnd"/>
      <w:r w:rsidRPr="00757B54">
        <w:rPr>
          <w:rFonts w:asciiTheme="minorEastAsia" w:hAnsiTheme="minorEastAsia" w:cs="Arial"/>
          <w:color w:val="333333"/>
          <w:kern w:val="0"/>
          <w:sz w:val="32"/>
          <w:szCs w:val="32"/>
        </w:rPr>
        <w:t>强制执行决定前，应当事先催告当事人履行义务。催告应当以书面形式</w:t>
      </w:r>
      <w:proofErr w:type="gramStart"/>
      <w:r w:rsidRPr="00757B54">
        <w:rPr>
          <w:rFonts w:asciiTheme="minorEastAsia" w:hAnsiTheme="minorEastAsia" w:cs="Arial"/>
          <w:color w:val="333333"/>
          <w:kern w:val="0"/>
          <w:sz w:val="32"/>
          <w:szCs w:val="32"/>
        </w:rPr>
        <w:t>作出</w:t>
      </w:r>
      <w:proofErr w:type="gramEnd"/>
      <w:r w:rsidRPr="00757B54">
        <w:rPr>
          <w:rFonts w:asciiTheme="minorEastAsia" w:hAnsiTheme="minorEastAsia" w:cs="Arial"/>
          <w:color w:val="333333"/>
          <w:kern w:val="0"/>
          <w:sz w:val="32"/>
          <w:szCs w:val="32"/>
        </w:rPr>
        <w:t>，并载明下列事项:</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w:t>
      </w:r>
      <w:proofErr w:type="gramStart"/>
      <w:r w:rsidRPr="00757B54">
        <w:rPr>
          <w:rFonts w:asciiTheme="minorEastAsia" w:hAnsiTheme="minorEastAsia" w:cs="Arial"/>
          <w:color w:val="333333"/>
          <w:kern w:val="0"/>
          <w:sz w:val="32"/>
          <w:szCs w:val="32"/>
        </w:rPr>
        <w:t>一</w:t>
      </w:r>
      <w:proofErr w:type="gramEnd"/>
      <w:r w:rsidRPr="00757B54">
        <w:rPr>
          <w:rFonts w:asciiTheme="minorEastAsia" w:hAnsiTheme="minorEastAsia" w:cs="Arial"/>
          <w:color w:val="333333"/>
          <w:kern w:val="0"/>
          <w:sz w:val="32"/>
          <w:szCs w:val="32"/>
        </w:rPr>
        <w:t>)履行义务的期限;</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(二)履行义务的方式;</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(三)涉及金钱给付的，应当有明确的金额和给付方式;</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(四)当事人依法享有的陈述权和申辩权。</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第三十六条当事人收到催告书后有权进行陈述和申辩。行政机关应当充分听取当事人的意见，对当事人提出的事实、理由和证据，应当进行记录、复核。当事人提出的事实、理由或者证据成立的，行政机关应当采纳。</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第三十七条经催告，当事人逾期仍不履行行政决定，且无正当理由的，行政机关可以</w:t>
      </w:r>
      <w:proofErr w:type="gramStart"/>
      <w:r w:rsidRPr="00757B54">
        <w:rPr>
          <w:rFonts w:asciiTheme="minorEastAsia" w:hAnsiTheme="minorEastAsia" w:cs="Arial"/>
          <w:color w:val="333333"/>
          <w:kern w:val="0"/>
          <w:sz w:val="32"/>
          <w:szCs w:val="32"/>
        </w:rPr>
        <w:t>作出</w:t>
      </w:r>
      <w:proofErr w:type="gramEnd"/>
      <w:r w:rsidRPr="00757B54">
        <w:rPr>
          <w:rFonts w:asciiTheme="minorEastAsia" w:hAnsiTheme="minorEastAsia" w:cs="Arial"/>
          <w:color w:val="333333"/>
          <w:kern w:val="0"/>
          <w:sz w:val="32"/>
          <w:szCs w:val="32"/>
        </w:rPr>
        <w:t>强制执行决定。</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强制执行决定应当以书面形式</w:t>
      </w:r>
      <w:proofErr w:type="gramStart"/>
      <w:r w:rsidRPr="00757B54">
        <w:rPr>
          <w:rFonts w:asciiTheme="minorEastAsia" w:hAnsiTheme="minorEastAsia" w:cs="Arial"/>
          <w:color w:val="333333"/>
          <w:kern w:val="0"/>
          <w:sz w:val="32"/>
          <w:szCs w:val="32"/>
        </w:rPr>
        <w:t>作出</w:t>
      </w:r>
      <w:proofErr w:type="gramEnd"/>
      <w:r w:rsidRPr="00757B54">
        <w:rPr>
          <w:rFonts w:asciiTheme="minorEastAsia" w:hAnsiTheme="minorEastAsia" w:cs="Arial"/>
          <w:color w:val="333333"/>
          <w:kern w:val="0"/>
          <w:sz w:val="32"/>
          <w:szCs w:val="32"/>
        </w:rPr>
        <w:t>，并载明下列事项:</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w:t>
      </w:r>
      <w:proofErr w:type="gramStart"/>
      <w:r w:rsidRPr="00757B54">
        <w:rPr>
          <w:rFonts w:asciiTheme="minorEastAsia" w:hAnsiTheme="minorEastAsia" w:cs="Arial"/>
          <w:color w:val="333333"/>
          <w:kern w:val="0"/>
          <w:sz w:val="32"/>
          <w:szCs w:val="32"/>
        </w:rPr>
        <w:t>一</w:t>
      </w:r>
      <w:proofErr w:type="gramEnd"/>
      <w:r w:rsidRPr="00757B54">
        <w:rPr>
          <w:rFonts w:asciiTheme="minorEastAsia" w:hAnsiTheme="minorEastAsia" w:cs="Arial"/>
          <w:color w:val="333333"/>
          <w:kern w:val="0"/>
          <w:sz w:val="32"/>
          <w:szCs w:val="32"/>
        </w:rPr>
        <w:t>)当事人的姓名或者名称、地址;</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(二)强制执行的理由和依据;</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(三)强制执行的方式和时间;</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(四)申请行政复议或者提起行政诉讼的途径和期限;</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(五)行政机关的名称、印章和日期。</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在催告期间，对有证据证明有转移或者隐匿财物迹象的，行政机关可以</w:t>
      </w:r>
      <w:proofErr w:type="gramStart"/>
      <w:r w:rsidRPr="00757B54">
        <w:rPr>
          <w:rFonts w:asciiTheme="minorEastAsia" w:hAnsiTheme="minorEastAsia" w:cs="Arial"/>
          <w:color w:val="333333"/>
          <w:kern w:val="0"/>
          <w:sz w:val="32"/>
          <w:szCs w:val="32"/>
        </w:rPr>
        <w:t>作出</w:t>
      </w:r>
      <w:proofErr w:type="gramEnd"/>
      <w:r w:rsidRPr="00757B54">
        <w:rPr>
          <w:rFonts w:asciiTheme="minorEastAsia" w:hAnsiTheme="minorEastAsia" w:cs="Arial"/>
          <w:color w:val="333333"/>
          <w:kern w:val="0"/>
          <w:sz w:val="32"/>
          <w:szCs w:val="32"/>
        </w:rPr>
        <w:t>立即强制执行决定。</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lastRenderedPageBreak/>
        <w:t>第三十八条催告书、行政强制执行决定书应当直接送达当事人。当事人拒绝接收或者无法直接送达当事人的，应当依照《</w:t>
      </w:r>
      <w:hyperlink r:id="rId12" w:tgtFrame="_blank" w:history="1">
        <w:r w:rsidRPr="00757B54">
          <w:rPr>
            <w:rFonts w:asciiTheme="minorEastAsia" w:hAnsiTheme="minorEastAsia" w:cs="Arial"/>
            <w:color w:val="136EC2"/>
            <w:kern w:val="0"/>
            <w:sz w:val="32"/>
            <w:szCs w:val="32"/>
          </w:rPr>
          <w:t>中华人民共和国民事诉讼法</w:t>
        </w:r>
      </w:hyperlink>
      <w:r w:rsidRPr="00757B54">
        <w:rPr>
          <w:rFonts w:asciiTheme="minorEastAsia" w:hAnsiTheme="minorEastAsia" w:cs="Arial"/>
          <w:color w:val="333333"/>
          <w:kern w:val="0"/>
          <w:sz w:val="32"/>
          <w:szCs w:val="32"/>
        </w:rPr>
        <w:t>》的有关规定送达。</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第三十九条有下列情形之一的，中止执行:</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w:t>
      </w:r>
      <w:proofErr w:type="gramStart"/>
      <w:r w:rsidRPr="00757B54">
        <w:rPr>
          <w:rFonts w:asciiTheme="minorEastAsia" w:hAnsiTheme="minorEastAsia" w:cs="Arial"/>
          <w:color w:val="333333"/>
          <w:kern w:val="0"/>
          <w:sz w:val="32"/>
          <w:szCs w:val="32"/>
        </w:rPr>
        <w:t>一</w:t>
      </w:r>
      <w:proofErr w:type="gramEnd"/>
      <w:r w:rsidRPr="00757B54">
        <w:rPr>
          <w:rFonts w:asciiTheme="minorEastAsia" w:hAnsiTheme="minorEastAsia" w:cs="Arial"/>
          <w:color w:val="333333"/>
          <w:kern w:val="0"/>
          <w:sz w:val="32"/>
          <w:szCs w:val="32"/>
        </w:rPr>
        <w:t>)当事人履行行政决定确有困难或者暂无履行能力的;</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(二)第三人对执行标的主张权利，确有理由的;</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(三)执行可能造成难以弥补的损失，且中止执行不损害公共利益的;</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(四)行政机关认为需要中止执行的其他情形。</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中止执行的情形消失后，行政机关应当恢复执行。对没有明显社会危害，当事人确无能力履行，中止执行满三年未恢复执行的，行政机关不再执行。</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第四十条有下列情形之一的，终结执行:</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w:t>
      </w:r>
      <w:proofErr w:type="gramStart"/>
      <w:r w:rsidRPr="00757B54">
        <w:rPr>
          <w:rFonts w:asciiTheme="minorEastAsia" w:hAnsiTheme="minorEastAsia" w:cs="Arial"/>
          <w:color w:val="333333"/>
          <w:kern w:val="0"/>
          <w:sz w:val="32"/>
          <w:szCs w:val="32"/>
        </w:rPr>
        <w:t>一</w:t>
      </w:r>
      <w:proofErr w:type="gramEnd"/>
      <w:r w:rsidRPr="00757B54">
        <w:rPr>
          <w:rFonts w:asciiTheme="minorEastAsia" w:hAnsiTheme="minorEastAsia" w:cs="Arial"/>
          <w:color w:val="333333"/>
          <w:kern w:val="0"/>
          <w:sz w:val="32"/>
          <w:szCs w:val="32"/>
        </w:rPr>
        <w:t>)公民死亡，无遗产可供执行，又无义务承受人的;</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(二)法人或者其他组织终止，无财产可供执行，又无义务承受人的;</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(三)执行标的灭失的;</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(四)据以执行的行政决定被撤销的;</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(五)行政机关认为需要终结执行的其他情形。</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第四十一条在执行中或者执行完毕后，据以执行的行政决定被撤销、变更，或者执行错误的，应当恢复原状或者退还财物;不能恢复原状或者退还财物的，依法给予赔偿。</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lastRenderedPageBreak/>
        <w:t>第四十二条实施行政强制执行，行政机关可以在不损害公共利益和他人合法权益的情况下，与当事人达成执行协议。执行协议可以约定分阶段履行;当事人采取补救措施的，可以减免加处的罚款或者滞纳金。</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执行协议应当履行。当事人不履行执行协议的，行政机关应当恢复强制执行。</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第四十三条行政机关不得在夜间或者法定节假日实施行政强制执行。但是，情况紧急的除外。</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行政机关不得对居民生活采取停止供水、供电、供热、供燃气等方式迫使当事人履行相关行政决定。</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第四十四条对违法的建筑物、构筑物、设施等需要强制拆除的，应当由行政机关予以公告，限期当事人自行拆除。当事人在法定期限内不申请行政复议或者提起行政诉讼，又不拆除的，行政机关可以依法强制拆除。</w:t>
      </w:r>
    </w:p>
    <w:p w:rsidR="00757B54" w:rsidRPr="00757B54" w:rsidRDefault="00757B54" w:rsidP="00757B54">
      <w:pPr>
        <w:widowControl/>
        <w:shd w:val="clear" w:color="auto" w:fill="FFFFFF"/>
        <w:spacing w:line="600" w:lineRule="exact"/>
        <w:jc w:val="center"/>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第二节 金钱给付义务的执行</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第四十五条行政机关依法</w:t>
      </w:r>
      <w:proofErr w:type="gramStart"/>
      <w:r w:rsidRPr="00757B54">
        <w:rPr>
          <w:rFonts w:asciiTheme="minorEastAsia" w:hAnsiTheme="minorEastAsia" w:cs="Arial"/>
          <w:color w:val="333333"/>
          <w:kern w:val="0"/>
          <w:sz w:val="32"/>
          <w:szCs w:val="32"/>
        </w:rPr>
        <w:t>作出</w:t>
      </w:r>
      <w:proofErr w:type="gramEnd"/>
      <w:r w:rsidRPr="00757B54">
        <w:rPr>
          <w:rFonts w:asciiTheme="minorEastAsia" w:hAnsiTheme="minorEastAsia" w:cs="Arial"/>
          <w:color w:val="333333"/>
          <w:kern w:val="0"/>
          <w:sz w:val="32"/>
          <w:szCs w:val="32"/>
        </w:rPr>
        <w:t>金钱给付义务的行政决定，当事人逾期不履行的，行政机关可以依法加处罚款或者滞纳金。加处罚款或者滞纳金的标准应当告知当事人。</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加处罚款或者滞纳金的数额不得超出金钱给付义务的数额。</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第四十六条行政机关依照本法第四十五条规定实施加处罚款或者滞纳金超过三十日，经催告当事人仍不履行的，具有行政强制执行权的行政机关可以强制执行。</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lastRenderedPageBreak/>
        <w:t>行政机关实施强制执行前，需要采取查封、扣押、冻结措施的，依照本法第三章规定办理。</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没有行政强制执行权的行政机关应当申请人民法院强制执行。但是，当事人在法定期限内不申请行政复议或者提起行政诉讼，经催告仍不履行的，在实施行政管理过程中已经采取查封、扣押措施的行政机关，可以将查封、扣押的财物依法拍卖抵缴罚款。</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第四十七条划拨存款、汇款应当由法律规定的行政机关决定，并书面通知金融机构。金融机构接到行政机关依法</w:t>
      </w:r>
      <w:proofErr w:type="gramStart"/>
      <w:r w:rsidRPr="00757B54">
        <w:rPr>
          <w:rFonts w:asciiTheme="minorEastAsia" w:hAnsiTheme="minorEastAsia" w:cs="Arial"/>
          <w:color w:val="333333"/>
          <w:kern w:val="0"/>
          <w:sz w:val="32"/>
          <w:szCs w:val="32"/>
        </w:rPr>
        <w:t>作出</w:t>
      </w:r>
      <w:proofErr w:type="gramEnd"/>
      <w:r w:rsidRPr="00757B54">
        <w:rPr>
          <w:rFonts w:asciiTheme="minorEastAsia" w:hAnsiTheme="minorEastAsia" w:cs="Arial"/>
          <w:color w:val="333333"/>
          <w:kern w:val="0"/>
          <w:sz w:val="32"/>
          <w:szCs w:val="32"/>
        </w:rPr>
        <w:t>划拨存款、汇款的决定后，应当立即划拨。</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法律规定以外的行政机关或者组织要求划拨当事人存款、汇款的，金融机构应当拒绝。</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第四十八条依法拍卖财物，由行政机关委托拍卖机构依照《</w:t>
      </w:r>
      <w:hyperlink r:id="rId13" w:tgtFrame="_blank" w:history="1">
        <w:r w:rsidRPr="00757B54">
          <w:rPr>
            <w:rFonts w:asciiTheme="minorEastAsia" w:hAnsiTheme="minorEastAsia" w:cs="Arial"/>
            <w:color w:val="136EC2"/>
            <w:kern w:val="0"/>
            <w:sz w:val="32"/>
            <w:szCs w:val="32"/>
          </w:rPr>
          <w:t>中华人民共和国拍卖法</w:t>
        </w:r>
      </w:hyperlink>
      <w:r w:rsidRPr="00757B54">
        <w:rPr>
          <w:rFonts w:asciiTheme="minorEastAsia" w:hAnsiTheme="minorEastAsia" w:cs="Arial"/>
          <w:color w:val="333333"/>
          <w:kern w:val="0"/>
          <w:sz w:val="32"/>
          <w:szCs w:val="32"/>
        </w:rPr>
        <w:t>》的规定办理。</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第四十九条划拨的存款、汇款以及拍卖和依法处理所得的款项应当上缴国库或者划入财政专户。任何行政机关或者个人不得以任何形式截留、私分或者变相私分。</w:t>
      </w:r>
    </w:p>
    <w:p w:rsidR="00757B54" w:rsidRPr="00757B54" w:rsidRDefault="00757B54" w:rsidP="00757B54">
      <w:pPr>
        <w:widowControl/>
        <w:shd w:val="clear" w:color="auto" w:fill="FFFFFF"/>
        <w:spacing w:line="600" w:lineRule="exact"/>
        <w:jc w:val="center"/>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第三节 代履行</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第五十条行政机关依法</w:t>
      </w:r>
      <w:proofErr w:type="gramStart"/>
      <w:r w:rsidRPr="00757B54">
        <w:rPr>
          <w:rFonts w:asciiTheme="minorEastAsia" w:hAnsiTheme="minorEastAsia" w:cs="Arial"/>
          <w:color w:val="333333"/>
          <w:kern w:val="0"/>
          <w:sz w:val="32"/>
          <w:szCs w:val="32"/>
        </w:rPr>
        <w:t>作出</w:t>
      </w:r>
      <w:proofErr w:type="gramEnd"/>
      <w:r w:rsidRPr="00757B54">
        <w:rPr>
          <w:rFonts w:asciiTheme="minorEastAsia" w:hAnsiTheme="minorEastAsia" w:cs="Arial"/>
          <w:color w:val="333333"/>
          <w:kern w:val="0"/>
          <w:sz w:val="32"/>
          <w:szCs w:val="32"/>
        </w:rPr>
        <w:t>要求当事人履行排除妨碍、恢复原状等义务的行政决定，当事人逾期不履行，经催告仍不履行，其后果已经或者将危害交通安全、造成环境污染或者破坏自然资源的，行政机关可以代履行，或者委托没有利害关系的第三人代履行。</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lastRenderedPageBreak/>
        <w:t>第五十一条</w:t>
      </w:r>
      <w:proofErr w:type="gramStart"/>
      <w:r w:rsidRPr="00757B54">
        <w:rPr>
          <w:rFonts w:asciiTheme="minorEastAsia" w:hAnsiTheme="minorEastAsia" w:cs="Arial"/>
          <w:color w:val="333333"/>
          <w:kern w:val="0"/>
          <w:sz w:val="32"/>
          <w:szCs w:val="32"/>
        </w:rPr>
        <w:t>代履行</w:t>
      </w:r>
      <w:proofErr w:type="gramEnd"/>
      <w:r w:rsidRPr="00757B54">
        <w:rPr>
          <w:rFonts w:asciiTheme="minorEastAsia" w:hAnsiTheme="minorEastAsia" w:cs="Arial"/>
          <w:color w:val="333333"/>
          <w:kern w:val="0"/>
          <w:sz w:val="32"/>
          <w:szCs w:val="32"/>
        </w:rPr>
        <w:t>应当遵守下列规定:</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(一)</w:t>
      </w:r>
      <w:proofErr w:type="gramStart"/>
      <w:r w:rsidRPr="00757B54">
        <w:rPr>
          <w:rFonts w:asciiTheme="minorEastAsia" w:hAnsiTheme="minorEastAsia" w:cs="Arial"/>
          <w:color w:val="333333"/>
          <w:kern w:val="0"/>
          <w:sz w:val="32"/>
          <w:szCs w:val="32"/>
        </w:rPr>
        <w:t>代履行</w:t>
      </w:r>
      <w:proofErr w:type="gramEnd"/>
      <w:r w:rsidRPr="00757B54">
        <w:rPr>
          <w:rFonts w:asciiTheme="minorEastAsia" w:hAnsiTheme="minorEastAsia" w:cs="Arial"/>
          <w:color w:val="333333"/>
          <w:kern w:val="0"/>
          <w:sz w:val="32"/>
          <w:szCs w:val="32"/>
        </w:rPr>
        <w:t>前送达决定书，</w:t>
      </w:r>
      <w:proofErr w:type="gramStart"/>
      <w:r w:rsidRPr="00757B54">
        <w:rPr>
          <w:rFonts w:asciiTheme="minorEastAsia" w:hAnsiTheme="minorEastAsia" w:cs="Arial"/>
          <w:color w:val="333333"/>
          <w:kern w:val="0"/>
          <w:sz w:val="32"/>
          <w:szCs w:val="32"/>
        </w:rPr>
        <w:t>代履行</w:t>
      </w:r>
      <w:proofErr w:type="gramEnd"/>
      <w:r w:rsidRPr="00757B54">
        <w:rPr>
          <w:rFonts w:asciiTheme="minorEastAsia" w:hAnsiTheme="minorEastAsia" w:cs="Arial"/>
          <w:color w:val="333333"/>
          <w:kern w:val="0"/>
          <w:sz w:val="32"/>
          <w:szCs w:val="32"/>
        </w:rPr>
        <w:t>决定书应当载明当事人的姓名或者名称、地址，</w:t>
      </w:r>
      <w:proofErr w:type="gramStart"/>
      <w:r w:rsidRPr="00757B54">
        <w:rPr>
          <w:rFonts w:asciiTheme="minorEastAsia" w:hAnsiTheme="minorEastAsia" w:cs="Arial"/>
          <w:color w:val="333333"/>
          <w:kern w:val="0"/>
          <w:sz w:val="32"/>
          <w:szCs w:val="32"/>
        </w:rPr>
        <w:t>代履行</w:t>
      </w:r>
      <w:proofErr w:type="gramEnd"/>
      <w:r w:rsidRPr="00757B54">
        <w:rPr>
          <w:rFonts w:asciiTheme="minorEastAsia" w:hAnsiTheme="minorEastAsia" w:cs="Arial"/>
          <w:color w:val="333333"/>
          <w:kern w:val="0"/>
          <w:sz w:val="32"/>
          <w:szCs w:val="32"/>
        </w:rPr>
        <w:t>的理由和依据、方式和时间、标的、费用预算以及</w:t>
      </w:r>
      <w:proofErr w:type="gramStart"/>
      <w:r w:rsidRPr="00757B54">
        <w:rPr>
          <w:rFonts w:asciiTheme="minorEastAsia" w:hAnsiTheme="minorEastAsia" w:cs="Arial"/>
          <w:color w:val="333333"/>
          <w:kern w:val="0"/>
          <w:sz w:val="32"/>
          <w:szCs w:val="32"/>
        </w:rPr>
        <w:t>代履行</w:t>
      </w:r>
      <w:proofErr w:type="gramEnd"/>
      <w:r w:rsidRPr="00757B54">
        <w:rPr>
          <w:rFonts w:asciiTheme="minorEastAsia" w:hAnsiTheme="minorEastAsia" w:cs="Arial"/>
          <w:color w:val="333333"/>
          <w:kern w:val="0"/>
          <w:sz w:val="32"/>
          <w:szCs w:val="32"/>
        </w:rPr>
        <w:t>人;</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(二)</w:t>
      </w:r>
      <w:proofErr w:type="gramStart"/>
      <w:r w:rsidRPr="00757B54">
        <w:rPr>
          <w:rFonts w:asciiTheme="minorEastAsia" w:hAnsiTheme="minorEastAsia" w:cs="Arial"/>
          <w:color w:val="333333"/>
          <w:kern w:val="0"/>
          <w:sz w:val="32"/>
          <w:szCs w:val="32"/>
        </w:rPr>
        <w:t>代履行</w:t>
      </w:r>
      <w:proofErr w:type="gramEnd"/>
      <w:r w:rsidRPr="00757B54">
        <w:rPr>
          <w:rFonts w:asciiTheme="minorEastAsia" w:hAnsiTheme="minorEastAsia" w:cs="Arial"/>
          <w:color w:val="333333"/>
          <w:kern w:val="0"/>
          <w:sz w:val="32"/>
          <w:szCs w:val="32"/>
        </w:rPr>
        <w:t>三日前，催告当事人履行，当事人履行的，停止</w:t>
      </w:r>
      <w:proofErr w:type="gramStart"/>
      <w:r w:rsidRPr="00757B54">
        <w:rPr>
          <w:rFonts w:asciiTheme="minorEastAsia" w:hAnsiTheme="minorEastAsia" w:cs="Arial"/>
          <w:color w:val="333333"/>
          <w:kern w:val="0"/>
          <w:sz w:val="32"/>
          <w:szCs w:val="32"/>
        </w:rPr>
        <w:t>代履行</w:t>
      </w:r>
      <w:proofErr w:type="gramEnd"/>
      <w:r w:rsidRPr="00757B54">
        <w:rPr>
          <w:rFonts w:asciiTheme="minorEastAsia" w:hAnsiTheme="minorEastAsia" w:cs="Arial"/>
          <w:color w:val="333333"/>
          <w:kern w:val="0"/>
          <w:sz w:val="32"/>
          <w:szCs w:val="32"/>
        </w:rPr>
        <w:t>;</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(三)</w:t>
      </w:r>
      <w:proofErr w:type="gramStart"/>
      <w:r w:rsidRPr="00757B54">
        <w:rPr>
          <w:rFonts w:asciiTheme="minorEastAsia" w:hAnsiTheme="minorEastAsia" w:cs="Arial"/>
          <w:color w:val="333333"/>
          <w:kern w:val="0"/>
          <w:sz w:val="32"/>
          <w:szCs w:val="32"/>
        </w:rPr>
        <w:t>代履行</w:t>
      </w:r>
      <w:proofErr w:type="gramEnd"/>
      <w:r w:rsidRPr="00757B54">
        <w:rPr>
          <w:rFonts w:asciiTheme="minorEastAsia" w:hAnsiTheme="minorEastAsia" w:cs="Arial"/>
          <w:color w:val="333333"/>
          <w:kern w:val="0"/>
          <w:sz w:val="32"/>
          <w:szCs w:val="32"/>
        </w:rPr>
        <w:t>时，</w:t>
      </w:r>
      <w:proofErr w:type="gramStart"/>
      <w:r w:rsidRPr="00757B54">
        <w:rPr>
          <w:rFonts w:asciiTheme="minorEastAsia" w:hAnsiTheme="minorEastAsia" w:cs="Arial"/>
          <w:color w:val="333333"/>
          <w:kern w:val="0"/>
          <w:sz w:val="32"/>
          <w:szCs w:val="32"/>
        </w:rPr>
        <w:t>作出</w:t>
      </w:r>
      <w:proofErr w:type="gramEnd"/>
      <w:r w:rsidRPr="00757B54">
        <w:rPr>
          <w:rFonts w:asciiTheme="minorEastAsia" w:hAnsiTheme="minorEastAsia" w:cs="Arial"/>
          <w:color w:val="333333"/>
          <w:kern w:val="0"/>
          <w:sz w:val="32"/>
          <w:szCs w:val="32"/>
        </w:rPr>
        <w:t>决定的行政机关应当派员到场监督;</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(四)</w:t>
      </w:r>
      <w:proofErr w:type="gramStart"/>
      <w:r w:rsidRPr="00757B54">
        <w:rPr>
          <w:rFonts w:asciiTheme="minorEastAsia" w:hAnsiTheme="minorEastAsia" w:cs="Arial"/>
          <w:color w:val="333333"/>
          <w:kern w:val="0"/>
          <w:sz w:val="32"/>
          <w:szCs w:val="32"/>
        </w:rPr>
        <w:t>代履行</w:t>
      </w:r>
      <w:proofErr w:type="gramEnd"/>
      <w:r w:rsidRPr="00757B54">
        <w:rPr>
          <w:rFonts w:asciiTheme="minorEastAsia" w:hAnsiTheme="minorEastAsia" w:cs="Arial"/>
          <w:color w:val="333333"/>
          <w:kern w:val="0"/>
          <w:sz w:val="32"/>
          <w:szCs w:val="32"/>
        </w:rPr>
        <w:t>完毕，行政机关到场监督的工作人员、</w:t>
      </w:r>
      <w:proofErr w:type="gramStart"/>
      <w:r w:rsidRPr="00757B54">
        <w:rPr>
          <w:rFonts w:asciiTheme="minorEastAsia" w:hAnsiTheme="minorEastAsia" w:cs="Arial"/>
          <w:color w:val="333333"/>
          <w:kern w:val="0"/>
          <w:sz w:val="32"/>
          <w:szCs w:val="32"/>
        </w:rPr>
        <w:t>代履行</w:t>
      </w:r>
      <w:proofErr w:type="gramEnd"/>
      <w:r w:rsidRPr="00757B54">
        <w:rPr>
          <w:rFonts w:asciiTheme="minorEastAsia" w:hAnsiTheme="minorEastAsia" w:cs="Arial"/>
          <w:color w:val="333333"/>
          <w:kern w:val="0"/>
          <w:sz w:val="32"/>
          <w:szCs w:val="32"/>
        </w:rPr>
        <w:t>人和当事人或者见证人应当在执行文书上签名或者盖章。</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proofErr w:type="gramStart"/>
      <w:r w:rsidRPr="00757B54">
        <w:rPr>
          <w:rFonts w:asciiTheme="minorEastAsia" w:hAnsiTheme="minorEastAsia" w:cs="Arial"/>
          <w:color w:val="333333"/>
          <w:kern w:val="0"/>
          <w:sz w:val="32"/>
          <w:szCs w:val="32"/>
        </w:rPr>
        <w:t>代履行</w:t>
      </w:r>
      <w:proofErr w:type="gramEnd"/>
      <w:r w:rsidRPr="00757B54">
        <w:rPr>
          <w:rFonts w:asciiTheme="minorEastAsia" w:hAnsiTheme="minorEastAsia" w:cs="Arial"/>
          <w:color w:val="333333"/>
          <w:kern w:val="0"/>
          <w:sz w:val="32"/>
          <w:szCs w:val="32"/>
        </w:rPr>
        <w:t>的费用按照成本合理确定，由当事人承担。但是，法律另有规定的除外。</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proofErr w:type="gramStart"/>
      <w:r w:rsidRPr="00757B54">
        <w:rPr>
          <w:rFonts w:asciiTheme="minorEastAsia" w:hAnsiTheme="minorEastAsia" w:cs="Arial"/>
          <w:color w:val="333333"/>
          <w:kern w:val="0"/>
          <w:sz w:val="32"/>
          <w:szCs w:val="32"/>
        </w:rPr>
        <w:t>代履行</w:t>
      </w:r>
      <w:proofErr w:type="gramEnd"/>
      <w:r w:rsidRPr="00757B54">
        <w:rPr>
          <w:rFonts w:asciiTheme="minorEastAsia" w:hAnsiTheme="minorEastAsia" w:cs="Arial"/>
          <w:color w:val="333333"/>
          <w:kern w:val="0"/>
          <w:sz w:val="32"/>
          <w:szCs w:val="32"/>
        </w:rPr>
        <w:t>不得采用暴力、胁迫以及其他非法方式。</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第五十二条需要立即清除道路、河道、航道或者公共场所的遗洒物、障碍物或者污染物，当事人不能清除的，行政机关可以决定立即实施</w:t>
      </w:r>
      <w:proofErr w:type="gramStart"/>
      <w:r w:rsidRPr="00757B54">
        <w:rPr>
          <w:rFonts w:asciiTheme="minorEastAsia" w:hAnsiTheme="minorEastAsia" w:cs="Arial"/>
          <w:color w:val="333333"/>
          <w:kern w:val="0"/>
          <w:sz w:val="32"/>
          <w:szCs w:val="32"/>
        </w:rPr>
        <w:t>代履行</w:t>
      </w:r>
      <w:proofErr w:type="gramEnd"/>
      <w:r w:rsidRPr="00757B54">
        <w:rPr>
          <w:rFonts w:asciiTheme="minorEastAsia" w:hAnsiTheme="minorEastAsia" w:cs="Arial"/>
          <w:color w:val="333333"/>
          <w:kern w:val="0"/>
          <w:sz w:val="32"/>
          <w:szCs w:val="32"/>
        </w:rPr>
        <w:t>;当事人不在场的，行政机关应当在事后立即通知当事人，并依法</w:t>
      </w:r>
      <w:proofErr w:type="gramStart"/>
      <w:r w:rsidRPr="00757B54">
        <w:rPr>
          <w:rFonts w:asciiTheme="minorEastAsia" w:hAnsiTheme="minorEastAsia" w:cs="Arial"/>
          <w:color w:val="333333"/>
          <w:kern w:val="0"/>
          <w:sz w:val="32"/>
          <w:szCs w:val="32"/>
        </w:rPr>
        <w:t>作出</w:t>
      </w:r>
      <w:proofErr w:type="gramEnd"/>
      <w:r w:rsidRPr="00757B54">
        <w:rPr>
          <w:rFonts w:asciiTheme="minorEastAsia" w:hAnsiTheme="minorEastAsia" w:cs="Arial"/>
          <w:color w:val="333333"/>
          <w:kern w:val="0"/>
          <w:sz w:val="32"/>
          <w:szCs w:val="32"/>
        </w:rPr>
        <w:t>处理。</w:t>
      </w:r>
    </w:p>
    <w:p w:rsidR="00757B54" w:rsidRPr="00757B54" w:rsidRDefault="00757B54" w:rsidP="00757B54">
      <w:pPr>
        <w:widowControl/>
        <w:shd w:val="clear" w:color="auto" w:fill="FFFFFF"/>
        <w:spacing w:line="600" w:lineRule="exact"/>
        <w:jc w:val="center"/>
        <w:rPr>
          <w:rFonts w:asciiTheme="minorEastAsia" w:hAnsiTheme="minorEastAsia" w:cs="Arial"/>
          <w:b/>
          <w:color w:val="333333"/>
          <w:kern w:val="0"/>
          <w:sz w:val="32"/>
          <w:szCs w:val="32"/>
        </w:rPr>
      </w:pPr>
      <w:r w:rsidRPr="00757B54">
        <w:rPr>
          <w:rFonts w:asciiTheme="minorEastAsia" w:hAnsiTheme="minorEastAsia" w:cs="Arial"/>
          <w:b/>
          <w:color w:val="333333"/>
          <w:kern w:val="0"/>
          <w:sz w:val="32"/>
          <w:szCs w:val="32"/>
        </w:rPr>
        <w:t>第五章 申请人民法院强制执行</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第五十三条当事人在法定期限内不申请行政复议或者提起行政诉讼，又不履行行政决定的，没有行政强制执行权的行政机关可以自期限届满之日起三个月内，依照本章规定申请人民法院强制执行。</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第五十四条行政机关申请人民法院强制执行前，应当催告当事人履行义务。催告书送达</w:t>
      </w:r>
      <w:hyperlink r:id="rId14" w:tgtFrame="_blank" w:history="1">
        <w:r w:rsidRPr="00757B54">
          <w:rPr>
            <w:rFonts w:asciiTheme="minorEastAsia" w:hAnsiTheme="minorEastAsia" w:cs="Arial"/>
            <w:color w:val="136EC2"/>
            <w:kern w:val="0"/>
            <w:sz w:val="32"/>
            <w:szCs w:val="32"/>
          </w:rPr>
          <w:t>十日后</w:t>
        </w:r>
      </w:hyperlink>
      <w:r w:rsidRPr="00757B54">
        <w:rPr>
          <w:rFonts w:asciiTheme="minorEastAsia" w:hAnsiTheme="minorEastAsia" w:cs="Arial"/>
          <w:color w:val="333333"/>
          <w:kern w:val="0"/>
          <w:sz w:val="32"/>
          <w:szCs w:val="32"/>
        </w:rPr>
        <w:t>当事人仍未履行义务</w:t>
      </w:r>
      <w:r w:rsidRPr="00757B54">
        <w:rPr>
          <w:rFonts w:asciiTheme="minorEastAsia" w:hAnsiTheme="minorEastAsia" w:cs="Arial"/>
          <w:color w:val="333333"/>
          <w:kern w:val="0"/>
          <w:sz w:val="32"/>
          <w:szCs w:val="32"/>
        </w:rPr>
        <w:lastRenderedPageBreak/>
        <w:t>的，行政机关可以向所在地有管辖权的人民法院申请强制执行;执行对象是不动产的，向不动产所在地有管辖权的人民法院申请强制执行。</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第五十五条行政机关向人民法院申请强制执行，应当提供下列材料:</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w:t>
      </w:r>
      <w:proofErr w:type="gramStart"/>
      <w:r w:rsidRPr="00757B54">
        <w:rPr>
          <w:rFonts w:asciiTheme="minorEastAsia" w:hAnsiTheme="minorEastAsia" w:cs="Arial"/>
          <w:color w:val="333333"/>
          <w:kern w:val="0"/>
          <w:sz w:val="32"/>
          <w:szCs w:val="32"/>
        </w:rPr>
        <w:t>一</w:t>
      </w:r>
      <w:proofErr w:type="gramEnd"/>
      <w:r w:rsidRPr="00757B54">
        <w:rPr>
          <w:rFonts w:asciiTheme="minorEastAsia" w:hAnsiTheme="minorEastAsia" w:cs="Arial"/>
          <w:color w:val="333333"/>
          <w:kern w:val="0"/>
          <w:sz w:val="32"/>
          <w:szCs w:val="32"/>
        </w:rPr>
        <w:t>)强制执行申请书;</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(二)行政决定书及</w:t>
      </w:r>
      <w:proofErr w:type="gramStart"/>
      <w:r w:rsidRPr="00757B54">
        <w:rPr>
          <w:rFonts w:asciiTheme="minorEastAsia" w:hAnsiTheme="minorEastAsia" w:cs="Arial"/>
          <w:color w:val="333333"/>
          <w:kern w:val="0"/>
          <w:sz w:val="32"/>
          <w:szCs w:val="32"/>
        </w:rPr>
        <w:t>作出</w:t>
      </w:r>
      <w:proofErr w:type="gramEnd"/>
      <w:r w:rsidRPr="00757B54">
        <w:rPr>
          <w:rFonts w:asciiTheme="minorEastAsia" w:hAnsiTheme="minorEastAsia" w:cs="Arial"/>
          <w:color w:val="333333"/>
          <w:kern w:val="0"/>
          <w:sz w:val="32"/>
          <w:szCs w:val="32"/>
        </w:rPr>
        <w:t>决定的事实、理由和依据;</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(三)当事人的意见及行政机关催告情况;</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(四)申请强制执行标的情况;</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(五)法律、行政法规规定的其他材料。</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强制执行申请书应当由行政机关负责人签名，加盖行政机关的印章，并注明日期。</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第五十六条人民法院接到行政机关强制执行的申请，应当在五日内受理。</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行政机关对人民法院不予受理的裁定有异议的，可以在十五日内向上一级人民法院申请复议，上一级人民法院应当自收到复议申请之日起十五日内</w:t>
      </w:r>
      <w:proofErr w:type="gramStart"/>
      <w:r w:rsidRPr="00757B54">
        <w:rPr>
          <w:rFonts w:asciiTheme="minorEastAsia" w:hAnsiTheme="minorEastAsia" w:cs="Arial"/>
          <w:color w:val="333333"/>
          <w:kern w:val="0"/>
          <w:sz w:val="32"/>
          <w:szCs w:val="32"/>
        </w:rPr>
        <w:t>作出</w:t>
      </w:r>
      <w:proofErr w:type="gramEnd"/>
      <w:r w:rsidRPr="00757B54">
        <w:rPr>
          <w:rFonts w:asciiTheme="minorEastAsia" w:hAnsiTheme="minorEastAsia" w:cs="Arial"/>
          <w:color w:val="333333"/>
          <w:kern w:val="0"/>
          <w:sz w:val="32"/>
          <w:szCs w:val="32"/>
        </w:rPr>
        <w:t>是否受理的裁定。</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第五十七条人民法院对行政机关强制执行的申请进行书面审查，对符合本法第五十五条规定，</w:t>
      </w:r>
      <w:proofErr w:type="gramStart"/>
      <w:r w:rsidRPr="00757B54">
        <w:rPr>
          <w:rFonts w:asciiTheme="minorEastAsia" w:hAnsiTheme="minorEastAsia" w:cs="Arial"/>
          <w:color w:val="333333"/>
          <w:kern w:val="0"/>
          <w:sz w:val="32"/>
          <w:szCs w:val="32"/>
        </w:rPr>
        <w:t>且行政</w:t>
      </w:r>
      <w:proofErr w:type="gramEnd"/>
      <w:r w:rsidRPr="00757B54">
        <w:rPr>
          <w:rFonts w:asciiTheme="minorEastAsia" w:hAnsiTheme="minorEastAsia" w:cs="Arial"/>
          <w:color w:val="333333"/>
          <w:kern w:val="0"/>
          <w:sz w:val="32"/>
          <w:szCs w:val="32"/>
        </w:rPr>
        <w:t>决定具备法定执行效力的，除本法第五十八条规定的情形外，人民法院应当自受理之日起七日内</w:t>
      </w:r>
      <w:proofErr w:type="gramStart"/>
      <w:r w:rsidRPr="00757B54">
        <w:rPr>
          <w:rFonts w:asciiTheme="minorEastAsia" w:hAnsiTheme="minorEastAsia" w:cs="Arial"/>
          <w:color w:val="333333"/>
          <w:kern w:val="0"/>
          <w:sz w:val="32"/>
          <w:szCs w:val="32"/>
        </w:rPr>
        <w:t>作出</w:t>
      </w:r>
      <w:proofErr w:type="gramEnd"/>
      <w:r w:rsidRPr="00757B54">
        <w:rPr>
          <w:rFonts w:asciiTheme="minorEastAsia" w:hAnsiTheme="minorEastAsia" w:cs="Arial"/>
          <w:color w:val="333333"/>
          <w:kern w:val="0"/>
          <w:sz w:val="32"/>
          <w:szCs w:val="32"/>
        </w:rPr>
        <w:t>执行裁定。</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第五十八条人民法院发现有下列情形之一的，在</w:t>
      </w:r>
      <w:proofErr w:type="gramStart"/>
      <w:r w:rsidRPr="00757B54">
        <w:rPr>
          <w:rFonts w:asciiTheme="minorEastAsia" w:hAnsiTheme="minorEastAsia" w:cs="Arial"/>
          <w:color w:val="333333"/>
          <w:kern w:val="0"/>
          <w:sz w:val="32"/>
          <w:szCs w:val="32"/>
        </w:rPr>
        <w:t>作出</w:t>
      </w:r>
      <w:proofErr w:type="gramEnd"/>
      <w:r w:rsidRPr="00757B54">
        <w:rPr>
          <w:rFonts w:asciiTheme="minorEastAsia" w:hAnsiTheme="minorEastAsia" w:cs="Arial"/>
          <w:color w:val="333333"/>
          <w:kern w:val="0"/>
          <w:sz w:val="32"/>
          <w:szCs w:val="32"/>
        </w:rPr>
        <w:t>裁定前可以听取被执行人和行政机关的意见:</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lastRenderedPageBreak/>
        <w:t>(</w:t>
      </w:r>
      <w:proofErr w:type="gramStart"/>
      <w:r w:rsidRPr="00757B54">
        <w:rPr>
          <w:rFonts w:asciiTheme="minorEastAsia" w:hAnsiTheme="minorEastAsia" w:cs="Arial"/>
          <w:color w:val="333333"/>
          <w:kern w:val="0"/>
          <w:sz w:val="32"/>
          <w:szCs w:val="32"/>
        </w:rPr>
        <w:t>一</w:t>
      </w:r>
      <w:proofErr w:type="gramEnd"/>
      <w:r w:rsidRPr="00757B54">
        <w:rPr>
          <w:rFonts w:asciiTheme="minorEastAsia" w:hAnsiTheme="minorEastAsia" w:cs="Arial"/>
          <w:color w:val="333333"/>
          <w:kern w:val="0"/>
          <w:sz w:val="32"/>
          <w:szCs w:val="32"/>
        </w:rPr>
        <w:t>)明显缺乏事实根据的;</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(二)明显缺乏法律、法规依据的;</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(三)其他明显违法并损害被执行人合法权益的。</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人民法院应当自受理之日起三十日内</w:t>
      </w:r>
      <w:proofErr w:type="gramStart"/>
      <w:r w:rsidRPr="00757B54">
        <w:rPr>
          <w:rFonts w:asciiTheme="minorEastAsia" w:hAnsiTheme="minorEastAsia" w:cs="Arial"/>
          <w:color w:val="333333"/>
          <w:kern w:val="0"/>
          <w:sz w:val="32"/>
          <w:szCs w:val="32"/>
        </w:rPr>
        <w:t>作出</w:t>
      </w:r>
      <w:proofErr w:type="gramEnd"/>
      <w:r w:rsidRPr="00757B54">
        <w:rPr>
          <w:rFonts w:asciiTheme="minorEastAsia" w:hAnsiTheme="minorEastAsia" w:cs="Arial"/>
          <w:color w:val="333333"/>
          <w:kern w:val="0"/>
          <w:sz w:val="32"/>
          <w:szCs w:val="32"/>
        </w:rPr>
        <w:t>是否执行的裁定。裁定不予执行的，应当说明理由，并在五日内将不予执行的裁定送达行政机关。</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行政机关对人民法院不予执行的裁定有异议的，可以自收到裁定之日起十五日内向上一级人民法院申请复议，上一级人民法院应当自收到复议申请之日起三十日内</w:t>
      </w:r>
      <w:proofErr w:type="gramStart"/>
      <w:r w:rsidRPr="00757B54">
        <w:rPr>
          <w:rFonts w:asciiTheme="minorEastAsia" w:hAnsiTheme="minorEastAsia" w:cs="Arial"/>
          <w:color w:val="333333"/>
          <w:kern w:val="0"/>
          <w:sz w:val="32"/>
          <w:szCs w:val="32"/>
        </w:rPr>
        <w:t>作出</w:t>
      </w:r>
      <w:proofErr w:type="gramEnd"/>
      <w:r w:rsidRPr="00757B54">
        <w:rPr>
          <w:rFonts w:asciiTheme="minorEastAsia" w:hAnsiTheme="minorEastAsia" w:cs="Arial"/>
          <w:color w:val="333333"/>
          <w:kern w:val="0"/>
          <w:sz w:val="32"/>
          <w:szCs w:val="32"/>
        </w:rPr>
        <w:t>是否执行的裁定。</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第五十九条因情况紧急，为保障公共安全，行政机关可以申请人民法院立即执行。经人民法院院长批准，人民法院应当自</w:t>
      </w:r>
      <w:proofErr w:type="gramStart"/>
      <w:r w:rsidRPr="00757B54">
        <w:rPr>
          <w:rFonts w:asciiTheme="minorEastAsia" w:hAnsiTheme="minorEastAsia" w:cs="Arial"/>
          <w:color w:val="333333"/>
          <w:kern w:val="0"/>
          <w:sz w:val="32"/>
          <w:szCs w:val="32"/>
        </w:rPr>
        <w:t>作出</w:t>
      </w:r>
      <w:proofErr w:type="gramEnd"/>
      <w:r w:rsidRPr="00757B54">
        <w:rPr>
          <w:rFonts w:asciiTheme="minorEastAsia" w:hAnsiTheme="minorEastAsia" w:cs="Arial"/>
          <w:color w:val="333333"/>
          <w:kern w:val="0"/>
          <w:sz w:val="32"/>
          <w:szCs w:val="32"/>
        </w:rPr>
        <w:t>执行裁定之日起五日内执行。</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第六十条行政机关申请人民法院强制执行，不缴纳申请费。强制执行的费用由被执行人承担。</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人民法院以划拨、拍卖方式强制执行的，可以在划拨、拍卖后将强制执行的费用扣除。</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依法拍卖财物，由人民法院委托拍卖机构依照《中华人民共和国拍卖法》的规定办理。</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划拨的存款、汇款以及拍卖和依法处理所得的款项应当上缴国库或者划入财政专户，不得以任何形式截留、私分或者变相私分。</w:t>
      </w:r>
    </w:p>
    <w:p w:rsidR="00757B54" w:rsidRPr="00757B54" w:rsidRDefault="00757B54" w:rsidP="00757B54">
      <w:pPr>
        <w:widowControl/>
        <w:shd w:val="clear" w:color="auto" w:fill="FFFFFF"/>
        <w:spacing w:line="600" w:lineRule="exact"/>
        <w:jc w:val="center"/>
        <w:rPr>
          <w:rFonts w:asciiTheme="minorEastAsia" w:hAnsiTheme="minorEastAsia" w:cs="Arial"/>
          <w:b/>
          <w:color w:val="333333"/>
          <w:kern w:val="0"/>
          <w:sz w:val="32"/>
          <w:szCs w:val="32"/>
        </w:rPr>
      </w:pPr>
      <w:r w:rsidRPr="00757B54">
        <w:rPr>
          <w:rFonts w:asciiTheme="minorEastAsia" w:hAnsiTheme="minorEastAsia" w:cs="Arial"/>
          <w:b/>
          <w:color w:val="333333"/>
          <w:kern w:val="0"/>
          <w:sz w:val="32"/>
          <w:szCs w:val="32"/>
        </w:rPr>
        <w:t>第六章 法律责任</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lastRenderedPageBreak/>
        <w:t>第六十一条行政机关实施行政强制，有下列情形之一的，由上级行政机关或者有关部门责令改正，对直接负责的主管人员和其他直接责任人员依法给予处分:</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w:t>
      </w:r>
      <w:proofErr w:type="gramStart"/>
      <w:r w:rsidRPr="00757B54">
        <w:rPr>
          <w:rFonts w:asciiTheme="minorEastAsia" w:hAnsiTheme="minorEastAsia" w:cs="Arial"/>
          <w:color w:val="333333"/>
          <w:kern w:val="0"/>
          <w:sz w:val="32"/>
          <w:szCs w:val="32"/>
        </w:rPr>
        <w:t>一</w:t>
      </w:r>
      <w:proofErr w:type="gramEnd"/>
      <w:r w:rsidRPr="00757B54">
        <w:rPr>
          <w:rFonts w:asciiTheme="minorEastAsia" w:hAnsiTheme="minorEastAsia" w:cs="Arial"/>
          <w:color w:val="333333"/>
          <w:kern w:val="0"/>
          <w:sz w:val="32"/>
          <w:szCs w:val="32"/>
        </w:rPr>
        <w:t>)没有法律、法规依据的;</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(二)改变行政强制对象、条件、方式的;</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(三)违反法定程序实施行政强制的;</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(四)违反本法规定，在夜间或者法定节假日实施行政强 制执行的;</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(五)对居民生活采取停止供水、供电、供热、供燃气等方式迫使当事人履行相关行政决定的;</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(六)有其他违法实施行政强制情形的。</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第六十二条违反本法规定，行政机关有下列情形之一的，由上级行政机关或者有关部门责令改正，对直接负责的主管人员和其他直接责任人员依法给予处分:</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w:t>
      </w:r>
      <w:proofErr w:type="gramStart"/>
      <w:r w:rsidRPr="00757B54">
        <w:rPr>
          <w:rFonts w:asciiTheme="minorEastAsia" w:hAnsiTheme="minorEastAsia" w:cs="Arial"/>
          <w:color w:val="333333"/>
          <w:kern w:val="0"/>
          <w:sz w:val="32"/>
          <w:szCs w:val="32"/>
        </w:rPr>
        <w:t>一</w:t>
      </w:r>
      <w:proofErr w:type="gramEnd"/>
      <w:r w:rsidRPr="00757B54">
        <w:rPr>
          <w:rFonts w:asciiTheme="minorEastAsia" w:hAnsiTheme="minorEastAsia" w:cs="Arial"/>
          <w:color w:val="333333"/>
          <w:kern w:val="0"/>
          <w:sz w:val="32"/>
          <w:szCs w:val="32"/>
        </w:rPr>
        <w:t>)扩大查封、扣押、冻结范围的;</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(二)使用或者损毁查封、扣押场所、设施或者财物的;</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(三)在查封、扣押法定期间不</w:t>
      </w:r>
      <w:proofErr w:type="gramStart"/>
      <w:r w:rsidRPr="00757B54">
        <w:rPr>
          <w:rFonts w:asciiTheme="minorEastAsia" w:hAnsiTheme="minorEastAsia" w:cs="Arial"/>
          <w:color w:val="333333"/>
          <w:kern w:val="0"/>
          <w:sz w:val="32"/>
          <w:szCs w:val="32"/>
        </w:rPr>
        <w:t>作出</w:t>
      </w:r>
      <w:proofErr w:type="gramEnd"/>
      <w:r w:rsidRPr="00757B54">
        <w:rPr>
          <w:rFonts w:asciiTheme="minorEastAsia" w:hAnsiTheme="minorEastAsia" w:cs="Arial"/>
          <w:color w:val="333333"/>
          <w:kern w:val="0"/>
          <w:sz w:val="32"/>
          <w:szCs w:val="32"/>
        </w:rPr>
        <w:t>处理决定或者未依法及时解除查封、扣押的;</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(四)在冻结存款、汇款法定期间不</w:t>
      </w:r>
      <w:proofErr w:type="gramStart"/>
      <w:r w:rsidRPr="00757B54">
        <w:rPr>
          <w:rFonts w:asciiTheme="minorEastAsia" w:hAnsiTheme="minorEastAsia" w:cs="Arial"/>
          <w:color w:val="333333"/>
          <w:kern w:val="0"/>
          <w:sz w:val="32"/>
          <w:szCs w:val="32"/>
        </w:rPr>
        <w:t>作出</w:t>
      </w:r>
      <w:proofErr w:type="gramEnd"/>
      <w:r w:rsidRPr="00757B54">
        <w:rPr>
          <w:rFonts w:asciiTheme="minorEastAsia" w:hAnsiTheme="minorEastAsia" w:cs="Arial"/>
          <w:color w:val="333333"/>
          <w:kern w:val="0"/>
          <w:sz w:val="32"/>
          <w:szCs w:val="32"/>
        </w:rPr>
        <w:t>处理决定或者未依法及时解除冻结的。</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第六十三条行政机关将查封、扣押的财物或者划拨的存款、汇款以及拍卖和依法处理所得的款项，截留、私分或者变相私分的，由财政部门或者有关部门予以追缴;对直接负</w:t>
      </w:r>
      <w:r w:rsidRPr="00757B54">
        <w:rPr>
          <w:rFonts w:asciiTheme="minorEastAsia" w:hAnsiTheme="minorEastAsia" w:cs="Arial"/>
          <w:color w:val="333333"/>
          <w:kern w:val="0"/>
          <w:sz w:val="32"/>
          <w:szCs w:val="32"/>
        </w:rPr>
        <w:lastRenderedPageBreak/>
        <w:t>责的主管人员和其他直接责任人员依法给予记大过、降级、撤职或者开除的处分。</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行政机关工作人员利用职务上的便利，将查封、扣押的场所、设施或者财物据为己有的，由上级行政机关或者有关部门责令改正，依法给予记大过、降级、撤职或者开除的处分。</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第六十四条行政机关及其工作人员利用行政强制权为单位或者个人谋取利益的，由上级行政机关或者有关部门责令改正，对直接负责的主管人员和其他直接责任人员依法给予处分。</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第六十五条违反本法规定，金融机构有下列行为之一的，由金融业监督管理机构责令改正，对直接负责的主管人员和其他直接责任人员依法给予处分:</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w:t>
      </w:r>
      <w:proofErr w:type="gramStart"/>
      <w:r w:rsidRPr="00757B54">
        <w:rPr>
          <w:rFonts w:asciiTheme="minorEastAsia" w:hAnsiTheme="minorEastAsia" w:cs="Arial"/>
          <w:color w:val="333333"/>
          <w:kern w:val="0"/>
          <w:sz w:val="32"/>
          <w:szCs w:val="32"/>
        </w:rPr>
        <w:t>一</w:t>
      </w:r>
      <w:proofErr w:type="gramEnd"/>
      <w:r w:rsidRPr="00757B54">
        <w:rPr>
          <w:rFonts w:asciiTheme="minorEastAsia" w:hAnsiTheme="minorEastAsia" w:cs="Arial"/>
          <w:color w:val="333333"/>
          <w:kern w:val="0"/>
          <w:sz w:val="32"/>
          <w:szCs w:val="32"/>
        </w:rPr>
        <w:t>)在冻结前向当事人泄露信息的;</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(二)对应当立即冻结、划拨的存款、汇款不冻结或者不划拨，致使存款、汇款转移的;</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(三)将不应当冻结、划拨的存款、汇款予以冻结或者划拨的;</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(四)未及时解除冻结存款、汇款的。</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第六十六条违反本法规定，金融机构将款项划入国库或者财政专户以外的其他账户的，由金融业监督管理机构责令改正，并处以违法划拨款项二倍的罚款;对直接负责的主管人员和其他直接责任人员依法给予处分。</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lastRenderedPageBreak/>
        <w:t>违反本法规定，行政机关、人民法院指令金融机构将款项划入国库或者财政专户以外的其他账户的，对直接负责的主管人员和其他直接责任人员依法给予处分。</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第六十七条人民法院及其工作人员在强制执行中有违法行为或者扩大强制执行范围的，对直接负责的主管人员和其他直接责任人员依法给予处分。</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第六十八条违反本法规定，给公民、法人或者其他组织造成损失的，依法给予赔偿。</w:t>
      </w:r>
    </w:p>
    <w:p w:rsidR="00757B54" w:rsidRPr="00757B54" w:rsidRDefault="00757B54" w:rsidP="00757B54">
      <w:pPr>
        <w:widowControl/>
        <w:shd w:val="clear" w:color="auto" w:fill="FFFFFF"/>
        <w:spacing w:line="600" w:lineRule="exact"/>
        <w:ind w:firstLine="480"/>
        <w:jc w:val="left"/>
        <w:rPr>
          <w:rFonts w:asciiTheme="minorEastAsia" w:hAnsiTheme="minorEastAsia" w:cs="Arial" w:hint="eastAsia"/>
          <w:color w:val="333333"/>
          <w:kern w:val="0"/>
          <w:sz w:val="32"/>
          <w:szCs w:val="32"/>
        </w:rPr>
      </w:pPr>
      <w:r w:rsidRPr="00757B54">
        <w:rPr>
          <w:rFonts w:asciiTheme="minorEastAsia" w:hAnsiTheme="minorEastAsia" w:cs="Arial"/>
          <w:color w:val="333333"/>
          <w:kern w:val="0"/>
          <w:sz w:val="32"/>
          <w:szCs w:val="32"/>
        </w:rPr>
        <w:t>违反本法规定，构成犯罪的，依法追究刑事责任。</w:t>
      </w:r>
    </w:p>
    <w:p w:rsidR="00757B54" w:rsidRPr="00757B54" w:rsidRDefault="00757B54" w:rsidP="00757B54">
      <w:pPr>
        <w:widowControl/>
        <w:shd w:val="clear" w:color="auto" w:fill="FFFFFF"/>
        <w:spacing w:line="600" w:lineRule="exact"/>
        <w:jc w:val="center"/>
        <w:rPr>
          <w:rFonts w:asciiTheme="minorEastAsia" w:hAnsiTheme="minorEastAsia" w:cs="Arial"/>
          <w:b/>
          <w:color w:val="333333"/>
          <w:kern w:val="0"/>
          <w:sz w:val="32"/>
          <w:szCs w:val="32"/>
        </w:rPr>
      </w:pPr>
      <w:r w:rsidRPr="00757B54">
        <w:rPr>
          <w:rFonts w:asciiTheme="minorEastAsia" w:hAnsiTheme="minorEastAsia" w:cs="Arial"/>
          <w:b/>
          <w:color w:val="333333"/>
          <w:kern w:val="0"/>
          <w:sz w:val="32"/>
          <w:szCs w:val="32"/>
        </w:rPr>
        <w:t>第七章 附则</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第六十九条本法中十日以内期限的规定是指工作日，不含法定节假日。</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第七十条法律、行政法规授权的具有管理公共事务职能的组织在法定授权范围内，以自己的名义实施行政强制，适用本法有关行政机关的规定。</w:t>
      </w:r>
    </w:p>
    <w:p w:rsidR="00757B54" w:rsidRPr="00757B54" w:rsidRDefault="00757B54" w:rsidP="00757B54">
      <w:pPr>
        <w:widowControl/>
        <w:shd w:val="clear" w:color="auto" w:fill="FFFFFF"/>
        <w:spacing w:line="600" w:lineRule="exact"/>
        <w:ind w:firstLine="480"/>
        <w:jc w:val="left"/>
        <w:rPr>
          <w:rFonts w:asciiTheme="minorEastAsia" w:hAnsiTheme="minorEastAsia" w:cs="Arial"/>
          <w:color w:val="333333"/>
          <w:kern w:val="0"/>
          <w:sz w:val="32"/>
          <w:szCs w:val="32"/>
        </w:rPr>
      </w:pPr>
      <w:r w:rsidRPr="00757B54">
        <w:rPr>
          <w:rFonts w:asciiTheme="minorEastAsia" w:hAnsiTheme="minorEastAsia" w:cs="Arial"/>
          <w:color w:val="333333"/>
          <w:kern w:val="0"/>
          <w:sz w:val="32"/>
          <w:szCs w:val="32"/>
        </w:rPr>
        <w:t>第七十一条本法自2012年1月1日起施行。</w:t>
      </w:r>
    </w:p>
    <w:p w:rsidR="00453A95" w:rsidRPr="00757B54" w:rsidRDefault="00757B54" w:rsidP="00757B54">
      <w:pPr>
        <w:spacing w:line="600" w:lineRule="exact"/>
        <w:rPr>
          <w:rFonts w:asciiTheme="minorEastAsia" w:hAnsiTheme="minorEastAsia"/>
          <w:sz w:val="32"/>
          <w:szCs w:val="32"/>
        </w:rPr>
      </w:pPr>
    </w:p>
    <w:sectPr w:rsidR="00453A95" w:rsidRPr="00757B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9AC"/>
    <w:rsid w:val="00416351"/>
    <w:rsid w:val="004E19AC"/>
    <w:rsid w:val="00757B54"/>
    <w:rsid w:val="009A5DC8"/>
    <w:rsid w:val="00D32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650839">
      <w:bodyDiv w:val="1"/>
      <w:marLeft w:val="0"/>
      <w:marRight w:val="0"/>
      <w:marTop w:val="0"/>
      <w:marBottom w:val="0"/>
      <w:divBdr>
        <w:top w:val="none" w:sz="0" w:space="0" w:color="auto"/>
        <w:left w:val="none" w:sz="0" w:space="0" w:color="auto"/>
        <w:bottom w:val="none" w:sz="0" w:space="0" w:color="auto"/>
        <w:right w:val="none" w:sz="0" w:space="0" w:color="auto"/>
      </w:divBdr>
      <w:divsChild>
        <w:div w:id="1917592385">
          <w:marLeft w:val="0"/>
          <w:marRight w:val="0"/>
          <w:marTop w:val="0"/>
          <w:marBottom w:val="0"/>
          <w:divBdr>
            <w:top w:val="none" w:sz="0" w:space="0" w:color="auto"/>
            <w:left w:val="none" w:sz="0" w:space="0" w:color="auto"/>
            <w:bottom w:val="none" w:sz="0" w:space="0" w:color="auto"/>
            <w:right w:val="none" w:sz="0" w:space="0" w:color="auto"/>
          </w:divBdr>
          <w:divsChild>
            <w:div w:id="114957383">
              <w:marLeft w:val="0"/>
              <w:marRight w:val="0"/>
              <w:marTop w:val="0"/>
              <w:marBottom w:val="0"/>
              <w:divBdr>
                <w:top w:val="none" w:sz="0" w:space="0" w:color="auto"/>
                <w:left w:val="none" w:sz="0" w:space="0" w:color="auto"/>
                <w:bottom w:val="none" w:sz="0" w:space="0" w:color="auto"/>
                <w:right w:val="none" w:sz="0" w:space="0" w:color="auto"/>
              </w:divBdr>
            </w:div>
          </w:divsChild>
        </w:div>
        <w:div w:id="991060057">
          <w:marLeft w:val="0"/>
          <w:marRight w:val="0"/>
          <w:marTop w:val="0"/>
          <w:marBottom w:val="0"/>
          <w:divBdr>
            <w:top w:val="none" w:sz="0" w:space="0" w:color="auto"/>
            <w:left w:val="none" w:sz="0" w:space="0" w:color="auto"/>
            <w:bottom w:val="none" w:sz="0" w:space="0" w:color="auto"/>
            <w:right w:val="none" w:sz="0" w:space="0" w:color="auto"/>
          </w:divBdr>
          <w:divsChild>
            <w:div w:id="3928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so.com/doc/6592342-6806121.html" TargetMode="External"/><Relationship Id="rId13" Type="http://schemas.openxmlformats.org/officeDocument/2006/relationships/hyperlink" Target="https://baike.so.com/doc/110724-116810.html" TargetMode="External"/><Relationship Id="rId3" Type="http://schemas.openxmlformats.org/officeDocument/2006/relationships/settings" Target="settings.xml"/><Relationship Id="rId7" Type="http://schemas.openxmlformats.org/officeDocument/2006/relationships/hyperlink" Target="https://baike.so.com/doc/5759817-5972579.html" TargetMode="External"/><Relationship Id="rId12" Type="http://schemas.openxmlformats.org/officeDocument/2006/relationships/hyperlink" Target="https://baike.so.com/doc/443511-469627.html"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aike.so.com/doc/2989171-3152701.html" TargetMode="External"/><Relationship Id="rId11" Type="http://schemas.openxmlformats.org/officeDocument/2006/relationships/hyperlink" Target="https://baike.so.com/doc/1716213-1814384.html" TargetMode="External"/><Relationship Id="rId5" Type="http://schemas.openxmlformats.org/officeDocument/2006/relationships/hyperlink" Target="https://baike.so.com/doc/2989171-3152701.html" TargetMode="External"/><Relationship Id="rId15" Type="http://schemas.openxmlformats.org/officeDocument/2006/relationships/fontTable" Target="fontTable.xml"/><Relationship Id="rId10" Type="http://schemas.openxmlformats.org/officeDocument/2006/relationships/hyperlink" Target="https://baike.so.com/doc/1272016-1345078.html" TargetMode="External"/><Relationship Id="rId4" Type="http://schemas.openxmlformats.org/officeDocument/2006/relationships/webSettings" Target="webSettings.xml"/><Relationship Id="rId9" Type="http://schemas.openxmlformats.org/officeDocument/2006/relationships/hyperlink" Target="https://baike.so.com/doc/6883841-7101335.html" TargetMode="External"/><Relationship Id="rId14" Type="http://schemas.openxmlformats.org/officeDocument/2006/relationships/hyperlink" Target="https://baike.so.com/doc/2543461-2686654.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21</Pages>
  <Words>1489</Words>
  <Characters>8489</Characters>
  <Application>Microsoft Office Word</Application>
  <DocSecurity>0</DocSecurity>
  <Lines>70</Lines>
  <Paragraphs>19</Paragraphs>
  <ScaleCrop>false</ScaleCrop>
  <Company>Lenovo</Company>
  <LinksUpToDate>false</LinksUpToDate>
  <CharactersWithSpaces>9959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2019-07-02T14:47:00Z</dcterms:created>
  <dcterms:modified xsi:type="dcterms:W3CDTF">2019-07-02T14:54:00Z</dcterms:modified>
</cp:coreProperties>
</file>